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B1A4A8" w14:textId="77777777" w:rsidR="00D7419F" w:rsidRPr="002A47D0" w:rsidRDefault="00D7419F" w:rsidP="00C149D2">
      <w:pPr>
        <w:pStyle w:val="Tabeloverskrift"/>
      </w:pPr>
    </w:p>
    <w:p w14:paraId="41068511" w14:textId="77777777" w:rsidR="00F02AD6" w:rsidRDefault="00F02AD6">
      <w:pPr>
        <w:pStyle w:val="Normal1"/>
        <w:rPr>
          <w:sz w:val="28"/>
          <w:szCs w:val="28"/>
        </w:rPr>
      </w:pPr>
    </w:p>
    <w:p w14:paraId="322BB452" w14:textId="79061E23" w:rsidR="00D710F9" w:rsidRPr="00097B91" w:rsidRDefault="00E231C2" w:rsidP="00097B91">
      <w:pPr>
        <w:pStyle w:val="Titel"/>
      </w:pPr>
      <w:r>
        <w:t>Referat</w:t>
      </w:r>
    </w:p>
    <w:p w14:paraId="51B16AC8" w14:textId="77777777" w:rsidR="00D236F1" w:rsidRPr="00097B91" w:rsidRDefault="00D710F9" w:rsidP="00097B91">
      <w:pPr>
        <w:jc w:val="center"/>
        <w:rPr>
          <w:b/>
          <w:bCs/>
        </w:rPr>
      </w:pPr>
      <w:r w:rsidRPr="00097B91">
        <w:rPr>
          <w:b/>
          <w:bCs/>
        </w:rPr>
        <w:t>B</w:t>
      </w:r>
      <w:r w:rsidR="00D236F1" w:rsidRPr="00097B91">
        <w:rPr>
          <w:b/>
          <w:bCs/>
        </w:rPr>
        <w:t>estyrelsesmøde i Fynskredsen</w:t>
      </w:r>
    </w:p>
    <w:p w14:paraId="1E5A4EF4" w14:textId="03FCE244" w:rsidR="00D236F1" w:rsidRDefault="0084061B" w:rsidP="00097B91">
      <w:pPr>
        <w:jc w:val="center"/>
        <w:rPr>
          <w:b/>
          <w:bCs/>
        </w:rPr>
      </w:pPr>
      <w:r>
        <w:rPr>
          <w:b/>
          <w:bCs/>
        </w:rPr>
        <w:t xml:space="preserve">Tirsdag d 24. maj 2022 </w:t>
      </w:r>
      <w:r w:rsidR="004376F2" w:rsidRPr="00097B91">
        <w:rPr>
          <w:b/>
          <w:bCs/>
        </w:rPr>
        <w:t xml:space="preserve">kl. </w:t>
      </w:r>
      <w:r>
        <w:rPr>
          <w:b/>
          <w:bCs/>
        </w:rPr>
        <w:t>09</w:t>
      </w:r>
      <w:r w:rsidR="004376F2" w:rsidRPr="00097B91">
        <w:rPr>
          <w:b/>
          <w:bCs/>
        </w:rPr>
        <w:t>.30</w:t>
      </w:r>
    </w:p>
    <w:p w14:paraId="1780F903" w14:textId="4B7BBCD2" w:rsidR="0084061B" w:rsidRDefault="0084061B" w:rsidP="00097B91">
      <w:pPr>
        <w:jc w:val="center"/>
        <w:rPr>
          <w:b/>
          <w:bCs/>
        </w:rPr>
      </w:pPr>
      <w:r>
        <w:rPr>
          <w:b/>
          <w:bCs/>
        </w:rPr>
        <w:t>Sted:  Løgeskov 76, 5771 Stenstrup</w:t>
      </w:r>
    </w:p>
    <w:p w14:paraId="6507B461" w14:textId="77777777" w:rsidR="00304AF6" w:rsidRPr="00097B91" w:rsidRDefault="00304AF6" w:rsidP="00097B91">
      <w:pPr>
        <w:jc w:val="center"/>
        <w:rPr>
          <w:b/>
          <w:bCs/>
        </w:rPr>
      </w:pPr>
    </w:p>
    <w:p w14:paraId="0993A762" w14:textId="77777777" w:rsidR="00D236F1" w:rsidRPr="00097B91" w:rsidRDefault="00D236F1" w:rsidP="00097B91"/>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1056F9" w:rsidRPr="009E1F2E" w14:paraId="0CCC2702" w14:textId="77777777" w:rsidTr="00345052">
        <w:tc>
          <w:tcPr>
            <w:tcW w:w="1418" w:type="dxa"/>
          </w:tcPr>
          <w:p w14:paraId="00890BAF" w14:textId="77777777" w:rsidR="00D337B6" w:rsidRPr="00097B91" w:rsidRDefault="00D337B6" w:rsidP="00097B91">
            <w:pPr>
              <w:rPr>
                <w:b/>
                <w:bCs/>
              </w:rPr>
            </w:pPr>
            <w:r w:rsidRPr="00097B91">
              <w:rPr>
                <w:b/>
                <w:bCs/>
              </w:rPr>
              <w:t>Afbud:</w:t>
            </w:r>
          </w:p>
        </w:tc>
        <w:tc>
          <w:tcPr>
            <w:tcW w:w="8221" w:type="dxa"/>
          </w:tcPr>
          <w:p w14:paraId="2491EB14" w14:textId="075597A1" w:rsidR="00622876" w:rsidRPr="009E1F2E" w:rsidRDefault="003A7513" w:rsidP="00097B91">
            <w:r>
              <w:t>Ellen Munkholm</w:t>
            </w:r>
            <w:r w:rsidR="000A0D68">
              <w:t>. Peder Uhd deltog under behandling af pkt. 1-6.</w:t>
            </w:r>
          </w:p>
          <w:p w14:paraId="0CF42215" w14:textId="77777777" w:rsidR="00D337B6" w:rsidRPr="009E1F2E" w:rsidRDefault="00D337B6" w:rsidP="00097B91"/>
        </w:tc>
      </w:tr>
      <w:tr w:rsidR="001056F9" w:rsidRPr="009E1F2E" w14:paraId="723844A3" w14:textId="77777777" w:rsidTr="00345052">
        <w:tc>
          <w:tcPr>
            <w:tcW w:w="1418" w:type="dxa"/>
          </w:tcPr>
          <w:p w14:paraId="0F01295F"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3A9CCEBB" w14:textId="77777777" w:rsidR="0094717F" w:rsidRPr="009E1F2E" w:rsidRDefault="0094717F" w:rsidP="00C149D2">
            <w:pPr>
              <w:pStyle w:val="Tabeloverskrift"/>
            </w:pPr>
            <w:r w:rsidRPr="009E1F2E">
              <w:t>Godkendelse af dagsorden</w:t>
            </w:r>
          </w:p>
          <w:p w14:paraId="2CB3BA62" w14:textId="77777777" w:rsidR="00DD0E04" w:rsidRPr="009E1F2E" w:rsidRDefault="00DD0E04" w:rsidP="00097B91"/>
          <w:p w14:paraId="060206B0" w14:textId="77777777" w:rsidR="00DD0E04" w:rsidRPr="00341EE2" w:rsidRDefault="00DD0E04" w:rsidP="00097B91">
            <w:pPr>
              <w:rPr>
                <w:u w:val="single"/>
              </w:rPr>
            </w:pPr>
            <w:r w:rsidRPr="00341EE2">
              <w:rPr>
                <w:u w:val="single"/>
              </w:rPr>
              <w:t>Beslutning</w:t>
            </w:r>
          </w:p>
          <w:p w14:paraId="16C7538C" w14:textId="2015229B" w:rsidR="00E40232" w:rsidRPr="009E1F2E" w:rsidRDefault="003A7513" w:rsidP="00097B91">
            <w:r>
              <w:t>Godkendt</w:t>
            </w:r>
          </w:p>
          <w:p w14:paraId="77DCF1E1" w14:textId="77777777" w:rsidR="00E40232" w:rsidRPr="009E1F2E" w:rsidRDefault="00E40232" w:rsidP="00097B91"/>
        </w:tc>
      </w:tr>
      <w:tr w:rsidR="001056F9" w:rsidRPr="009E1F2E" w14:paraId="59E50446" w14:textId="77777777" w:rsidTr="00345052">
        <w:tc>
          <w:tcPr>
            <w:tcW w:w="1418" w:type="dxa"/>
          </w:tcPr>
          <w:p w14:paraId="20988574" w14:textId="77777777" w:rsidR="0084061B" w:rsidRPr="009E1F2E" w:rsidRDefault="0084061B" w:rsidP="00D337B6">
            <w:pPr>
              <w:pStyle w:val="Normal1"/>
              <w:numPr>
                <w:ilvl w:val="0"/>
                <w:numId w:val="1"/>
              </w:numPr>
              <w:ind w:hanging="894"/>
              <w:rPr>
                <w:rFonts w:asciiTheme="minorHAnsi" w:hAnsiTheme="minorHAnsi"/>
                <w:b/>
                <w:sz w:val="20"/>
                <w:szCs w:val="20"/>
              </w:rPr>
            </w:pPr>
          </w:p>
        </w:tc>
        <w:tc>
          <w:tcPr>
            <w:tcW w:w="8221" w:type="dxa"/>
          </w:tcPr>
          <w:p w14:paraId="22DF6D6F" w14:textId="77777777" w:rsidR="0084061B" w:rsidRDefault="0084061B" w:rsidP="00C149D2">
            <w:pPr>
              <w:pStyle w:val="Tabeloverskrift"/>
            </w:pPr>
            <w:r>
              <w:t>Velkommen til Peter Nedergaard.</w:t>
            </w:r>
          </w:p>
          <w:p w14:paraId="0856AACC" w14:textId="3B0B2D89" w:rsidR="0084061B" w:rsidRDefault="0084061B" w:rsidP="0084061B">
            <w:r>
              <w:t>Præsentation og generel drøftelse om kredsen, vores prioriteringer og opgaver</w:t>
            </w:r>
          </w:p>
          <w:p w14:paraId="18E5D952" w14:textId="77777777" w:rsidR="0084061B" w:rsidRPr="009E1F2E" w:rsidRDefault="0084061B" w:rsidP="0084061B"/>
          <w:p w14:paraId="44CEDB7B" w14:textId="77777777" w:rsidR="0084061B" w:rsidRPr="00341EE2" w:rsidRDefault="0084061B" w:rsidP="0084061B">
            <w:pPr>
              <w:rPr>
                <w:u w:val="single"/>
              </w:rPr>
            </w:pPr>
            <w:r w:rsidRPr="00341EE2">
              <w:rPr>
                <w:u w:val="single"/>
              </w:rPr>
              <w:t>Beslutning</w:t>
            </w:r>
          </w:p>
          <w:p w14:paraId="456D02BB" w14:textId="02F8E2D3" w:rsidR="0084061B" w:rsidRDefault="003A7513" w:rsidP="0084061B">
            <w:r>
              <w:t>Til orientering</w:t>
            </w:r>
          </w:p>
          <w:p w14:paraId="16446BB7" w14:textId="7FE3136C" w:rsidR="0084061B" w:rsidRPr="0084061B" w:rsidRDefault="0084061B" w:rsidP="0084061B"/>
        </w:tc>
      </w:tr>
      <w:tr w:rsidR="001056F9" w:rsidRPr="009E1F2E" w14:paraId="31C6EE8F" w14:textId="77777777" w:rsidTr="00345052">
        <w:tc>
          <w:tcPr>
            <w:tcW w:w="1418" w:type="dxa"/>
          </w:tcPr>
          <w:p w14:paraId="68555E65" w14:textId="77777777" w:rsidR="0084061B" w:rsidRPr="009E1F2E" w:rsidRDefault="0084061B" w:rsidP="00D337B6">
            <w:pPr>
              <w:pStyle w:val="Normal1"/>
              <w:numPr>
                <w:ilvl w:val="0"/>
                <w:numId w:val="1"/>
              </w:numPr>
              <w:ind w:hanging="894"/>
              <w:rPr>
                <w:rFonts w:asciiTheme="minorHAnsi" w:hAnsiTheme="minorHAnsi"/>
                <w:b/>
                <w:sz w:val="20"/>
                <w:szCs w:val="20"/>
              </w:rPr>
            </w:pPr>
          </w:p>
        </w:tc>
        <w:tc>
          <w:tcPr>
            <w:tcW w:w="8221" w:type="dxa"/>
          </w:tcPr>
          <w:p w14:paraId="62A2F4DA" w14:textId="060160A4" w:rsidR="0084061B" w:rsidRDefault="0084061B" w:rsidP="00C149D2">
            <w:pPr>
              <w:pStyle w:val="Tabeloverskrift"/>
            </w:pPr>
            <w:r>
              <w:t xml:space="preserve">Tema: </w:t>
            </w:r>
            <w:r w:rsidR="00FC10D6">
              <w:t xml:space="preserve">Sundhed og rehabilitering (med fokus på </w:t>
            </w:r>
            <w:proofErr w:type="spellStart"/>
            <w:r w:rsidR="00A64B95">
              <w:t>Mensendick</w:t>
            </w:r>
            <w:proofErr w:type="spellEnd"/>
            <w:r w:rsidR="00A64B95">
              <w:t xml:space="preserve"> som supplement til fysioterapeutisk træning.</w:t>
            </w:r>
            <w:r w:rsidR="00FC10D6">
              <w:t>)</w:t>
            </w:r>
          </w:p>
          <w:p w14:paraId="0DD730D0" w14:textId="0D99764C" w:rsidR="005D6E8D" w:rsidRDefault="005D6E8D" w:rsidP="005D6E8D">
            <w:r>
              <w:t>Inge Sundbøll har inviteret en gæst med, Vibeke Lumholtz (mensendieck instruktør</w:t>
            </w:r>
            <w:r w:rsidR="00A45961">
              <w:t xml:space="preserve"> </w:t>
            </w:r>
            <w:r w:rsidR="00A45961" w:rsidRPr="00A45961">
              <w:t>https://mensendieckfyn.dk/</w:t>
            </w:r>
            <w:r>
              <w:t>) og vil sammen med hende holde oplæg om</w:t>
            </w:r>
            <w:r w:rsidR="00B9179B">
              <w:t>,</w:t>
            </w:r>
            <w:r>
              <w:t xml:space="preserve"> hvorledes mensendieck kan gavne vores træning og sygdom. Vibeke Lumholtz vil fortælle hvilket udgangspunkt hun har taget i træning med parkinsonpatienter, og hvordan hun har oplevet </w:t>
            </w:r>
            <w:r w:rsidR="00ED5817">
              <w:t xml:space="preserve">parkinsonpatienternes </w:t>
            </w:r>
            <w:r>
              <w:t xml:space="preserve">formåen, men også sygdommens indvirkning på os og dens forskellighed. Hun har derfra arbejdet med vores behov og bevidstgjort os om vores bevægelser, så vi derved kan opretholde vores ressourcer i længere tid. </w:t>
            </w:r>
          </w:p>
          <w:p w14:paraId="4EAE7350" w14:textId="137851BD" w:rsidR="0084061B" w:rsidRPr="005D6E8D" w:rsidRDefault="0084061B" w:rsidP="00C149D2">
            <w:pPr>
              <w:pStyle w:val="Tabeloverskrift"/>
            </w:pPr>
          </w:p>
          <w:p w14:paraId="158AB2CF" w14:textId="77777777" w:rsidR="0084061B" w:rsidRPr="00341EE2" w:rsidRDefault="0084061B" w:rsidP="0084061B">
            <w:pPr>
              <w:rPr>
                <w:u w:val="single"/>
              </w:rPr>
            </w:pPr>
            <w:r w:rsidRPr="00341EE2">
              <w:rPr>
                <w:u w:val="single"/>
              </w:rPr>
              <w:t>Beslutning</w:t>
            </w:r>
          </w:p>
          <w:p w14:paraId="04FA7483" w14:textId="79DC2AB7" w:rsidR="0084061B" w:rsidRDefault="003A7513" w:rsidP="0084061B">
            <w:r>
              <w:t>Inge Sundbøll indled</w:t>
            </w:r>
            <w:r w:rsidR="008E0FA8">
              <w:t>te</w:t>
            </w:r>
            <w:r>
              <w:t xml:space="preserve"> mødet med en redegørelse for, hvorledes hun i sit forløb med træning med mensendieck har oplevet at denne træningsform i meget høj grad understøtter og udbygger den fysioterapeutiske træning</w:t>
            </w:r>
            <w:r w:rsidR="00E231C2">
              <w:t>, som hun følger som parkinsonpatient.</w:t>
            </w:r>
            <w:r>
              <w:t xml:space="preserve"> Det var derfor Inge Sundbølls mål, på sigt, at det var muligt at udbygge træningstilbud til parkinsonpatienter, således at der også var mulighed for at supplere med mensendieck-træning som led i den vederlagsfri træning, som parkinsonpatienter følger. Vibeke Lumholtz fulgte op på Inge Sundbølls indlæg med en fysisk demonstration af tankerne bag mensendieck-træning på Inge Sundbøll</w:t>
            </w:r>
            <w:r w:rsidR="008D47FC">
              <w:t xml:space="preserve">, der viste, hvorledes forskellige kropsholdninger, herunder også kropsholdninger, der er sædvanlige for parkinsonpatienter kunne afhjælpes ved mensendieck træning, der fint kunne supplere den fysioterapeutiske træning, fx big-øvelser mv. Det </w:t>
            </w:r>
            <w:r w:rsidR="008D47FC">
              <w:lastRenderedPageBreak/>
              <w:t>var med mensendieck-træningen fokus på at styrke rygmuskulatur, kropsholdning og balance.</w:t>
            </w:r>
          </w:p>
          <w:p w14:paraId="3A78EB86" w14:textId="77777777" w:rsidR="00837FAB" w:rsidRDefault="00837FAB" w:rsidP="0084061B"/>
          <w:p w14:paraId="76BBDBE6" w14:textId="23E3C068" w:rsidR="008D47FC" w:rsidRDefault="00837FAB" w:rsidP="0084061B">
            <w:r>
              <w:t xml:space="preserve">Det var tydeligt for alle os, der var til stede, at indsatsen var relevant – det store spørgsmål er, hvordan man tager fat på en udbredelse af mensendieck </w:t>
            </w:r>
            <w:proofErr w:type="spellStart"/>
            <w:r>
              <w:t>ift</w:t>
            </w:r>
            <w:proofErr w:type="spellEnd"/>
            <w:r>
              <w:t xml:space="preserve"> parkinsonpatienter. </w:t>
            </w:r>
            <w:r w:rsidR="008D47FC">
              <w:t>Unni Jeppesen og Dennis Schouw havde overværet en del af træningen og det fremgik at også de kunne se relevansen i indsatsen.</w:t>
            </w:r>
            <w:r>
              <w:t xml:space="preserve"> Inge Sundbølls ambition er etablering af et projekt, der kan skaffe evidens for at det vil være et gavnligt supplement for parkinsonpatienter. Chr. Reventlow nævnte muligheden for at tage kontakt med det aktuelle forskningsprojekt i Aarhus, der vurderer på effekten af hård fysisk træning.</w:t>
            </w:r>
          </w:p>
          <w:p w14:paraId="73591252" w14:textId="3B20CB00" w:rsidR="00837FAB" w:rsidRDefault="00837FAB" w:rsidP="0084061B"/>
          <w:p w14:paraId="74189889" w14:textId="475A4F35" w:rsidR="00837FAB" w:rsidRDefault="00837FAB" w:rsidP="0084061B">
            <w:r>
              <w:t xml:space="preserve">Der blev også nævnt sammenhængen over til </w:t>
            </w:r>
            <w:proofErr w:type="spellStart"/>
            <w:r>
              <w:t>Pilates</w:t>
            </w:r>
            <w:proofErr w:type="spellEnd"/>
            <w:r>
              <w:t xml:space="preserve"> og </w:t>
            </w:r>
            <w:proofErr w:type="spellStart"/>
            <w:r>
              <w:t>Gotved</w:t>
            </w:r>
            <w:proofErr w:type="spellEnd"/>
            <w:r>
              <w:t>-gymnastik. Peder Uhd rejste problemstillingen om</w:t>
            </w:r>
            <w:r w:rsidR="00C949C2">
              <w:t>,</w:t>
            </w:r>
            <w:r>
              <w:t xml:space="preserve"> at det måske i høj grad er mænd, der kan have behov for mensendieck-baseret træning</w:t>
            </w:r>
            <w:r w:rsidR="00C949C2">
              <w:t>, men at gruppen af mænd måske er lidt fremmede for denne form for træning. Vibeke Lumholtz nævnte dog at hun kendte til flere hold, hvor der var en ligelig kønsmæssig sammensætning.</w:t>
            </w:r>
          </w:p>
          <w:p w14:paraId="55D56819" w14:textId="77077D3E" w:rsidR="008D47FC" w:rsidRDefault="008D47FC" w:rsidP="0084061B"/>
          <w:p w14:paraId="2E133437" w14:textId="1A73AC3A" w:rsidR="0084061B" w:rsidRPr="0084061B" w:rsidRDefault="0084061B" w:rsidP="00837FAB"/>
        </w:tc>
      </w:tr>
      <w:tr w:rsidR="001056F9" w:rsidRPr="009E1F2E" w14:paraId="2A2B3E70" w14:textId="77777777" w:rsidTr="00345052">
        <w:tc>
          <w:tcPr>
            <w:tcW w:w="1418" w:type="dxa"/>
          </w:tcPr>
          <w:p w14:paraId="181A6828"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44DE72F4" w14:textId="77777777" w:rsidR="00191FE8" w:rsidRDefault="006C7A70" w:rsidP="00C149D2">
            <w:pPr>
              <w:pStyle w:val="Tabeloverskrift"/>
            </w:pPr>
            <w:r>
              <w:t>Orienteringspunkter</w:t>
            </w:r>
          </w:p>
          <w:p w14:paraId="481A7A3B" w14:textId="6AECE527" w:rsidR="00DD0E04" w:rsidRDefault="007E6497" w:rsidP="00304AF6">
            <w:pPr>
              <w:pStyle w:val="Listeafsnit"/>
              <w:numPr>
                <w:ilvl w:val="0"/>
                <w:numId w:val="7"/>
              </w:numPr>
            </w:pPr>
            <w:r>
              <w:t xml:space="preserve">FU-møde d 6. maj 2022 og </w:t>
            </w:r>
            <w:r w:rsidR="00191FE8" w:rsidRPr="00191FE8">
              <w:t>HB-møde 7. maj 2022</w:t>
            </w:r>
          </w:p>
          <w:p w14:paraId="02BD1631" w14:textId="41152BB3" w:rsidR="00191FE8" w:rsidRPr="00191FE8" w:rsidRDefault="00191FE8" w:rsidP="00191FE8">
            <w:pPr>
              <w:pStyle w:val="Listeafsnit"/>
              <w:numPr>
                <w:ilvl w:val="0"/>
                <w:numId w:val="7"/>
              </w:numPr>
            </w:pPr>
            <w:r>
              <w:t>Korets medvirken ved uddeling af frivilligpris 10. maj 2022</w:t>
            </w:r>
          </w:p>
          <w:p w14:paraId="20298E50" w14:textId="4C8B6932" w:rsidR="00191FE8" w:rsidRDefault="00191FE8" w:rsidP="00191FE8">
            <w:pPr>
              <w:pStyle w:val="Listeafsnit"/>
              <w:numPr>
                <w:ilvl w:val="0"/>
                <w:numId w:val="7"/>
              </w:numPr>
            </w:pPr>
            <w:r>
              <w:t>Konference om Rehabilitering 12. maj 2022</w:t>
            </w:r>
          </w:p>
          <w:p w14:paraId="1B4F91FC" w14:textId="6EC73B7B" w:rsidR="00283F22" w:rsidRDefault="00283F22" w:rsidP="00191FE8">
            <w:pPr>
              <w:pStyle w:val="Listeafsnit"/>
              <w:numPr>
                <w:ilvl w:val="0"/>
                <w:numId w:val="7"/>
              </w:numPr>
            </w:pPr>
            <w:r>
              <w:t>Møde i KBH for nye medlemmer i kredsbestyrelsen 7. juni 2022</w:t>
            </w:r>
          </w:p>
          <w:p w14:paraId="6F4236A6" w14:textId="4E64BDA2" w:rsidR="00191FE8" w:rsidRDefault="00191FE8" w:rsidP="00191FE8">
            <w:pPr>
              <w:pStyle w:val="Listeafsnit"/>
              <w:numPr>
                <w:ilvl w:val="0"/>
                <w:numId w:val="7"/>
              </w:numPr>
            </w:pPr>
            <w:r>
              <w:t>Budgetopfølgning</w:t>
            </w:r>
          </w:p>
          <w:p w14:paraId="09CBDFA6" w14:textId="1DDC72D9" w:rsidR="001056F9" w:rsidRDefault="001056F9" w:rsidP="00191FE8">
            <w:pPr>
              <w:pStyle w:val="Listeafsnit"/>
              <w:numPr>
                <w:ilvl w:val="0"/>
                <w:numId w:val="7"/>
              </w:numPr>
            </w:pPr>
            <w:r>
              <w:t>Andre emner?</w:t>
            </w:r>
          </w:p>
          <w:p w14:paraId="2C5D8B3C" w14:textId="77777777" w:rsidR="00191FE8" w:rsidRPr="00191FE8" w:rsidRDefault="00191FE8" w:rsidP="00191FE8"/>
          <w:p w14:paraId="3AD01003" w14:textId="77777777" w:rsidR="00DD0E04" w:rsidRPr="00341EE2" w:rsidRDefault="00DD0E04" w:rsidP="00097B91">
            <w:pPr>
              <w:rPr>
                <w:u w:val="single"/>
              </w:rPr>
            </w:pPr>
            <w:r w:rsidRPr="00341EE2">
              <w:rPr>
                <w:u w:val="single"/>
              </w:rPr>
              <w:t>Beslutning</w:t>
            </w:r>
          </w:p>
          <w:p w14:paraId="5B03101D" w14:textId="23F094E0" w:rsidR="0094717F" w:rsidRDefault="00C949C2" w:rsidP="00097B91">
            <w:r>
              <w:t>Til orientering. Referat fra HB er udsendt.</w:t>
            </w:r>
          </w:p>
          <w:p w14:paraId="32BD0364" w14:textId="77777777" w:rsidR="00C949C2" w:rsidRPr="009E1F2E" w:rsidRDefault="00C949C2" w:rsidP="00097B91"/>
          <w:p w14:paraId="1F8E1E40" w14:textId="77777777" w:rsidR="00E40232" w:rsidRPr="009E1F2E" w:rsidRDefault="00E40232" w:rsidP="00097B91"/>
        </w:tc>
      </w:tr>
      <w:tr w:rsidR="001056F9" w:rsidRPr="009E1F2E" w14:paraId="259EDFE7" w14:textId="77777777" w:rsidTr="00345052">
        <w:tc>
          <w:tcPr>
            <w:tcW w:w="1418" w:type="dxa"/>
          </w:tcPr>
          <w:p w14:paraId="7C1AB2C1" w14:textId="77777777" w:rsidR="0084061B" w:rsidRPr="009E1F2E" w:rsidRDefault="0084061B" w:rsidP="00D337B6">
            <w:pPr>
              <w:pStyle w:val="Normal1"/>
              <w:numPr>
                <w:ilvl w:val="0"/>
                <w:numId w:val="1"/>
              </w:numPr>
              <w:ind w:hanging="894"/>
              <w:rPr>
                <w:rFonts w:asciiTheme="minorHAnsi" w:hAnsiTheme="minorHAnsi"/>
                <w:b/>
                <w:sz w:val="20"/>
                <w:szCs w:val="20"/>
              </w:rPr>
            </w:pPr>
          </w:p>
        </w:tc>
        <w:tc>
          <w:tcPr>
            <w:tcW w:w="8221" w:type="dxa"/>
          </w:tcPr>
          <w:p w14:paraId="04CCDF5D" w14:textId="3C4CFAA4" w:rsidR="0084061B" w:rsidRDefault="009975B3" w:rsidP="00C149D2">
            <w:pPr>
              <w:pStyle w:val="Tabeloverskrift"/>
            </w:pPr>
            <w:r>
              <w:t>Stigende omkostninger</w:t>
            </w:r>
            <w:r w:rsidR="0084061B">
              <w:t xml:space="preserve"> vedr. </w:t>
            </w:r>
            <w:r>
              <w:t xml:space="preserve">trykning af </w:t>
            </w:r>
            <w:r w:rsidR="0084061B">
              <w:t>Parkinson Post</w:t>
            </w:r>
          </w:p>
          <w:p w14:paraId="66103BA0" w14:textId="3816BBF1" w:rsidR="00CE46A2" w:rsidRDefault="005B0DF5" w:rsidP="00CE46A2">
            <w:r>
              <w:t>Omkostningerne vedr. udgivelse af Parkinson Post er stigende på grund af stigende trykkeomkostninger.</w:t>
            </w:r>
          </w:p>
          <w:p w14:paraId="5B34E1AB" w14:textId="16C24426" w:rsidR="005B0DF5" w:rsidRDefault="005B0DF5" w:rsidP="00CE46A2"/>
          <w:p w14:paraId="35BD3647" w14:textId="070AC82D" w:rsidR="005B0DF5" w:rsidRDefault="005B0DF5" w:rsidP="00374FBF">
            <w:pPr>
              <w:tabs>
                <w:tab w:val="right" w:pos="7868"/>
              </w:tabs>
            </w:pPr>
            <w:r w:rsidRPr="00665FBA">
              <w:t>Udgiftsniveauet i 2021</w:t>
            </w:r>
            <w:r>
              <w:t xml:space="preserve"> så således ud:</w:t>
            </w:r>
            <w:r>
              <w:br/>
              <w:t xml:space="preserve">Samlet udgift til trykning: </w:t>
            </w:r>
            <w:r w:rsidR="00374FBF">
              <w:tab/>
            </w:r>
            <w:proofErr w:type="spellStart"/>
            <w:r>
              <w:t>kr</w:t>
            </w:r>
            <w:proofErr w:type="spellEnd"/>
            <w:r>
              <w:t xml:space="preserve"> 25.867,52</w:t>
            </w:r>
          </w:p>
          <w:p w14:paraId="11739B78" w14:textId="43AE0A2A" w:rsidR="005B0DF5" w:rsidRDefault="005B0DF5" w:rsidP="00374FBF">
            <w:pPr>
              <w:tabs>
                <w:tab w:val="right" w:pos="7868"/>
              </w:tabs>
            </w:pPr>
            <w:r>
              <w:t xml:space="preserve">Samlet udgift til porto: </w:t>
            </w:r>
            <w:r w:rsidR="00374FBF">
              <w:tab/>
            </w:r>
            <w:proofErr w:type="spellStart"/>
            <w:r>
              <w:t>kr</w:t>
            </w:r>
            <w:proofErr w:type="spellEnd"/>
            <w:r>
              <w:t xml:space="preserve"> 10.759,40</w:t>
            </w:r>
          </w:p>
          <w:p w14:paraId="3A8360FE" w14:textId="706B74D6" w:rsidR="005B0DF5" w:rsidRDefault="005B0DF5" w:rsidP="00374FBF">
            <w:pPr>
              <w:tabs>
                <w:tab w:val="right" w:pos="7868"/>
              </w:tabs>
            </w:pPr>
            <w:r>
              <w:t xml:space="preserve">Tilsammen: </w:t>
            </w:r>
            <w:r w:rsidR="00374FBF">
              <w:tab/>
            </w:r>
            <w:proofErr w:type="spellStart"/>
            <w:r w:rsidR="00374FBF">
              <w:t>kr</w:t>
            </w:r>
            <w:proofErr w:type="spellEnd"/>
            <w:r w:rsidR="00374FBF">
              <w:t xml:space="preserve"> </w:t>
            </w:r>
            <w:r>
              <w:t>36.626,92</w:t>
            </w:r>
          </w:p>
          <w:p w14:paraId="3F647858" w14:textId="656E31E5" w:rsidR="00901910" w:rsidRDefault="00901910" w:rsidP="00374FBF">
            <w:pPr>
              <w:tabs>
                <w:tab w:val="right" w:pos="7868"/>
              </w:tabs>
            </w:pPr>
            <w:r>
              <w:t xml:space="preserve">Antal blade i alt </w:t>
            </w:r>
            <w:r w:rsidR="00374FBF">
              <w:tab/>
            </w:r>
            <w:r>
              <w:t>1.725</w:t>
            </w:r>
          </w:p>
          <w:p w14:paraId="5FA24B40" w14:textId="288D8766" w:rsidR="005B0DF5" w:rsidRDefault="005B0DF5" w:rsidP="00374FBF">
            <w:pPr>
              <w:tabs>
                <w:tab w:val="right" w:pos="7868"/>
              </w:tabs>
            </w:pPr>
            <w:r>
              <w:t>Udgift pr blad incl porto i gennemsnit:</w:t>
            </w:r>
            <w:r w:rsidR="00374FBF">
              <w:t xml:space="preserve"> </w:t>
            </w:r>
            <w:r w:rsidR="00374FBF">
              <w:tab/>
            </w:r>
            <w:proofErr w:type="spellStart"/>
            <w:r w:rsidR="00374FBF">
              <w:t>kr</w:t>
            </w:r>
            <w:proofErr w:type="spellEnd"/>
            <w:r w:rsidR="00374FBF">
              <w:t xml:space="preserve"> 21,23</w:t>
            </w:r>
          </w:p>
          <w:p w14:paraId="58900F06" w14:textId="1DE52209" w:rsidR="00571532" w:rsidRDefault="00571532" w:rsidP="00374FBF">
            <w:pPr>
              <w:tabs>
                <w:tab w:val="right" w:pos="7868"/>
              </w:tabs>
            </w:pPr>
            <w:r>
              <w:t>3 blade blev udgivet med 32 sider – et blad med 28 sider.</w:t>
            </w:r>
          </w:p>
          <w:p w14:paraId="761CD844" w14:textId="4BA1998B" w:rsidR="00374FBF" w:rsidRDefault="00374FBF" w:rsidP="00374FBF">
            <w:pPr>
              <w:tabs>
                <w:tab w:val="right" w:pos="7868"/>
              </w:tabs>
            </w:pPr>
          </w:p>
          <w:p w14:paraId="02FBBFE4" w14:textId="6B5AA17A" w:rsidR="00381E32" w:rsidRDefault="00374FBF" w:rsidP="00374FBF">
            <w:pPr>
              <w:tabs>
                <w:tab w:val="right" w:pos="7868"/>
              </w:tabs>
            </w:pPr>
            <w:r>
              <w:t>Udgift pr blad incl porto her i 2022 har været:</w:t>
            </w:r>
            <w:r>
              <w:br/>
              <w:t>februar</w:t>
            </w:r>
            <w:r w:rsidR="00571532">
              <w:t xml:space="preserve"> (28 sider)</w:t>
            </w:r>
            <w:r>
              <w:tab/>
            </w:r>
            <w:proofErr w:type="spellStart"/>
            <w:r>
              <w:t>kr</w:t>
            </w:r>
            <w:proofErr w:type="spellEnd"/>
            <w:r w:rsidR="00381E32">
              <w:t xml:space="preserve"> 22,91</w:t>
            </w:r>
          </w:p>
          <w:p w14:paraId="118C589E" w14:textId="1CA09E10" w:rsidR="00374FBF" w:rsidRDefault="00381E32" w:rsidP="00374FBF">
            <w:pPr>
              <w:tabs>
                <w:tab w:val="right" w:pos="7868"/>
              </w:tabs>
            </w:pPr>
            <w:r>
              <w:t>Maj</w:t>
            </w:r>
            <w:r w:rsidR="00571532">
              <w:t xml:space="preserve"> (32 sider)</w:t>
            </w:r>
            <w:r>
              <w:tab/>
              <w:t xml:space="preserve"> </w:t>
            </w:r>
            <w:proofErr w:type="spellStart"/>
            <w:r>
              <w:t>kr</w:t>
            </w:r>
            <w:proofErr w:type="spellEnd"/>
            <w:r>
              <w:t xml:space="preserve"> 27,90</w:t>
            </w:r>
            <w:r w:rsidR="00374FBF">
              <w:t xml:space="preserve"> </w:t>
            </w:r>
          </w:p>
          <w:p w14:paraId="07832E40" w14:textId="77777777" w:rsidR="00571532" w:rsidRDefault="00571532" w:rsidP="00374FBF">
            <w:pPr>
              <w:tabs>
                <w:tab w:val="right" w:pos="7868"/>
              </w:tabs>
            </w:pPr>
          </w:p>
          <w:p w14:paraId="228D203F" w14:textId="1E9B40C5" w:rsidR="00381E32" w:rsidRDefault="00381E32" w:rsidP="00374FBF">
            <w:pPr>
              <w:tabs>
                <w:tab w:val="right" w:pos="7868"/>
              </w:tabs>
            </w:pPr>
            <w:r>
              <w:t xml:space="preserve">De samlede udgifter for første halvår af 2022 har været </w:t>
            </w:r>
            <w:r w:rsidR="00F30F4D">
              <w:tab/>
            </w:r>
            <w:proofErr w:type="spellStart"/>
            <w:r w:rsidR="00F30F4D">
              <w:t>kr</w:t>
            </w:r>
            <w:proofErr w:type="spellEnd"/>
            <w:r w:rsidR="00F30F4D">
              <w:t xml:space="preserve"> 19.918,65</w:t>
            </w:r>
          </w:p>
          <w:p w14:paraId="451077C5" w14:textId="63C19555" w:rsidR="00F30F4D" w:rsidRDefault="00F30F4D" w:rsidP="00374FBF">
            <w:pPr>
              <w:tabs>
                <w:tab w:val="right" w:pos="7868"/>
              </w:tabs>
            </w:pPr>
            <w:r>
              <w:t>Såfremt andet halvår som forventet bliver svarende til maj md</w:t>
            </w:r>
            <w:r>
              <w:br/>
              <w:t xml:space="preserve">vil udgifterne for andet halvår blive </w:t>
            </w:r>
            <w:r>
              <w:tab/>
            </w:r>
            <w:proofErr w:type="spellStart"/>
            <w:r>
              <w:t>kr</w:t>
            </w:r>
            <w:proofErr w:type="spellEnd"/>
            <w:r>
              <w:t xml:space="preserve"> 20.366,10</w:t>
            </w:r>
          </w:p>
          <w:p w14:paraId="148AD145" w14:textId="46C42513" w:rsidR="00F30F4D" w:rsidRDefault="00F30F4D" w:rsidP="00374FBF">
            <w:pPr>
              <w:tabs>
                <w:tab w:val="right" w:pos="7868"/>
              </w:tabs>
              <w:rPr>
                <w:b/>
                <w:bCs/>
              </w:rPr>
            </w:pPr>
            <w:r>
              <w:t xml:space="preserve">Svarende til en samlet årlig udgift på </w:t>
            </w:r>
            <w:proofErr w:type="spellStart"/>
            <w:r>
              <w:t>kr</w:t>
            </w:r>
            <w:proofErr w:type="spellEnd"/>
            <w:r>
              <w:tab/>
            </w:r>
            <w:proofErr w:type="spellStart"/>
            <w:r w:rsidRPr="00AB736D">
              <w:rPr>
                <w:b/>
                <w:bCs/>
              </w:rPr>
              <w:t>kr</w:t>
            </w:r>
            <w:proofErr w:type="spellEnd"/>
            <w:r w:rsidRPr="00AB736D">
              <w:rPr>
                <w:b/>
                <w:bCs/>
              </w:rPr>
              <w:t xml:space="preserve"> 40.284,75</w:t>
            </w:r>
          </w:p>
          <w:p w14:paraId="6DCF1D72" w14:textId="3DA98C8F" w:rsidR="00571532" w:rsidRDefault="00571532" w:rsidP="00374FBF">
            <w:pPr>
              <w:tabs>
                <w:tab w:val="right" w:pos="7868"/>
              </w:tabs>
              <w:rPr>
                <w:b/>
                <w:bCs/>
              </w:rPr>
            </w:pPr>
          </w:p>
          <w:p w14:paraId="2C822464" w14:textId="4B056200" w:rsidR="00571532" w:rsidRPr="00571532" w:rsidRDefault="00571532" w:rsidP="00374FBF">
            <w:pPr>
              <w:tabs>
                <w:tab w:val="right" w:pos="7868"/>
              </w:tabs>
            </w:pPr>
            <w:r w:rsidRPr="00571532">
              <w:t>Det er ikke muligt at forudse, hvorvidt der vil kunne komme yderligere prisstigninger</w:t>
            </w:r>
            <w:r>
              <w:t xml:space="preserve">. </w:t>
            </w:r>
          </w:p>
          <w:p w14:paraId="271F7F8A" w14:textId="7E6C911E" w:rsidR="00226F2D" w:rsidRDefault="00226F2D" w:rsidP="00374FBF">
            <w:pPr>
              <w:tabs>
                <w:tab w:val="right" w:pos="7868"/>
              </w:tabs>
              <w:rPr>
                <w:b/>
                <w:bCs/>
              </w:rPr>
            </w:pPr>
          </w:p>
          <w:p w14:paraId="260830C0" w14:textId="2DD005BF" w:rsidR="00226F2D" w:rsidRPr="00226F2D" w:rsidRDefault="00226F2D" w:rsidP="00374FBF">
            <w:pPr>
              <w:tabs>
                <w:tab w:val="right" w:pos="7868"/>
              </w:tabs>
            </w:pPr>
            <w:r w:rsidRPr="00226F2D">
              <w:t>Der er</w:t>
            </w:r>
            <w:r>
              <w:t xml:space="preserve"> ved trykning af maj-udgaven truffet beslutning om at reducere antallet af udsendte </w:t>
            </w:r>
            <w:proofErr w:type="spellStart"/>
            <w:r>
              <w:t>fri-eksemplarer</w:t>
            </w:r>
            <w:proofErr w:type="spellEnd"/>
            <w:r>
              <w:t xml:space="preserve">, hvilket skønsmæssigt har medført en besparelse på </w:t>
            </w:r>
            <w:proofErr w:type="spellStart"/>
            <w:r>
              <w:t>ca</w:t>
            </w:r>
            <w:proofErr w:type="spellEnd"/>
            <w:r>
              <w:t xml:space="preserve"> 900 kr.</w:t>
            </w:r>
          </w:p>
          <w:p w14:paraId="7CA027B5" w14:textId="27203A06" w:rsidR="00F30F4D" w:rsidRDefault="00F30F4D" w:rsidP="00374FBF">
            <w:pPr>
              <w:tabs>
                <w:tab w:val="right" w:pos="7868"/>
              </w:tabs>
            </w:pPr>
          </w:p>
          <w:p w14:paraId="1A5EC7FB" w14:textId="048EBC4A" w:rsidR="00F30F4D" w:rsidRDefault="00F30F4D" w:rsidP="00374FBF">
            <w:pPr>
              <w:tabs>
                <w:tab w:val="right" w:pos="7868"/>
              </w:tabs>
            </w:pPr>
            <w:r>
              <w:t xml:space="preserve">Budgettet, vedtaget i november 2021 til udgivelse af Parkinson post er: </w:t>
            </w:r>
          </w:p>
          <w:p w14:paraId="72DA13F5" w14:textId="65338171" w:rsidR="00F30F4D" w:rsidRDefault="00F30F4D" w:rsidP="00374FBF">
            <w:pPr>
              <w:tabs>
                <w:tab w:val="right" w:pos="7868"/>
              </w:tabs>
            </w:pPr>
            <w:r>
              <w:t>Trykning</w:t>
            </w:r>
            <w:r w:rsidR="00AB736D">
              <w:t xml:space="preserve"> </w:t>
            </w:r>
            <w:r w:rsidR="00AB736D">
              <w:tab/>
            </w:r>
            <w:proofErr w:type="spellStart"/>
            <w:r w:rsidR="00AB736D">
              <w:t>kr</w:t>
            </w:r>
            <w:proofErr w:type="spellEnd"/>
            <w:r w:rsidR="00AB736D">
              <w:t xml:space="preserve"> 26.000,00</w:t>
            </w:r>
          </w:p>
          <w:p w14:paraId="03F9CA89" w14:textId="4E53D8A9" w:rsidR="00AB736D" w:rsidRDefault="00AB736D" w:rsidP="00374FBF">
            <w:pPr>
              <w:tabs>
                <w:tab w:val="right" w:pos="7868"/>
              </w:tabs>
            </w:pPr>
            <w:r>
              <w:t>Forsendelse</w:t>
            </w:r>
            <w:r>
              <w:tab/>
            </w:r>
            <w:proofErr w:type="spellStart"/>
            <w:r>
              <w:t>kr</w:t>
            </w:r>
            <w:proofErr w:type="spellEnd"/>
            <w:r>
              <w:t xml:space="preserve"> 10.500,00</w:t>
            </w:r>
          </w:p>
          <w:p w14:paraId="01AB98CD" w14:textId="24067289" w:rsidR="00AB736D" w:rsidRDefault="00AB736D" w:rsidP="00374FBF">
            <w:pPr>
              <w:tabs>
                <w:tab w:val="right" w:pos="7868"/>
              </w:tabs>
            </w:pPr>
            <w:r>
              <w:t>Kørsel til redaktionsmøder</w:t>
            </w:r>
            <w:r>
              <w:tab/>
            </w:r>
            <w:proofErr w:type="spellStart"/>
            <w:r>
              <w:t>kr</w:t>
            </w:r>
            <w:proofErr w:type="spellEnd"/>
            <w:r>
              <w:t xml:space="preserve"> 1.500,00</w:t>
            </w:r>
          </w:p>
          <w:p w14:paraId="54427A80" w14:textId="15625360" w:rsidR="00AB736D" w:rsidRPr="00AB736D" w:rsidRDefault="00AB736D" w:rsidP="00374FBF">
            <w:pPr>
              <w:tabs>
                <w:tab w:val="right" w:pos="7868"/>
              </w:tabs>
              <w:rPr>
                <w:bdr w:val="single" w:sz="4" w:space="0" w:color="auto"/>
              </w:rPr>
            </w:pPr>
            <w:r>
              <w:t xml:space="preserve">Licens, One.com </w:t>
            </w:r>
            <w:r>
              <w:tab/>
            </w:r>
            <w:proofErr w:type="spellStart"/>
            <w:r w:rsidRPr="00AB736D">
              <w:rPr>
                <w:bdr w:val="single" w:sz="4" w:space="0" w:color="auto"/>
              </w:rPr>
              <w:t>kr</w:t>
            </w:r>
            <w:proofErr w:type="spellEnd"/>
            <w:r w:rsidRPr="00AB736D">
              <w:rPr>
                <w:bdr w:val="single" w:sz="4" w:space="0" w:color="auto"/>
              </w:rPr>
              <w:t xml:space="preserve"> 2.040,00</w:t>
            </w:r>
          </w:p>
          <w:p w14:paraId="2664C2D8" w14:textId="0CDAA429" w:rsidR="00AB736D" w:rsidRDefault="00AB736D" w:rsidP="00374FBF">
            <w:pPr>
              <w:tabs>
                <w:tab w:val="right" w:pos="7868"/>
              </w:tabs>
            </w:pPr>
            <w:r>
              <w:t>I alt</w:t>
            </w:r>
            <w:r>
              <w:tab/>
            </w:r>
            <w:proofErr w:type="spellStart"/>
            <w:r w:rsidRPr="00AB736D">
              <w:rPr>
                <w:b/>
                <w:bCs/>
              </w:rPr>
              <w:t>kr</w:t>
            </w:r>
            <w:proofErr w:type="spellEnd"/>
            <w:r w:rsidRPr="00AB736D">
              <w:rPr>
                <w:b/>
                <w:bCs/>
              </w:rPr>
              <w:t xml:space="preserve"> 40.040,00</w:t>
            </w:r>
            <w:r>
              <w:tab/>
            </w:r>
          </w:p>
          <w:p w14:paraId="6FBFFAE6" w14:textId="77777777" w:rsidR="00573698" w:rsidRDefault="00573698" w:rsidP="00374FBF">
            <w:pPr>
              <w:tabs>
                <w:tab w:val="right" w:pos="7868"/>
              </w:tabs>
            </w:pPr>
          </w:p>
          <w:p w14:paraId="2C297596" w14:textId="509B262A" w:rsidR="0084061B" w:rsidRDefault="00573698" w:rsidP="002E31E9">
            <w:pPr>
              <w:tabs>
                <w:tab w:val="right" w:pos="7868"/>
              </w:tabs>
            </w:pPr>
            <w:r w:rsidRPr="002E31E9">
              <w:t xml:space="preserve">Der vil ikke være </w:t>
            </w:r>
            <w:r w:rsidR="00DD6C90">
              <w:t xml:space="preserve">fremadrettede </w:t>
            </w:r>
            <w:r w:rsidRPr="002E31E9">
              <w:t>omkostninger til One.com, idet abonnementet er opsagt</w:t>
            </w:r>
            <w:r w:rsidR="00DD6C90">
              <w:t xml:space="preserve"> (bortset fra en mindre årlig afgift til opretholdelse af domænenavn og op til 5 </w:t>
            </w:r>
            <w:proofErr w:type="spellStart"/>
            <w:r w:rsidR="00DD6C90">
              <w:t>mail-adresser</w:t>
            </w:r>
            <w:proofErr w:type="spellEnd"/>
            <w:r w:rsidR="00DD6C90">
              <w:t xml:space="preserve">.) </w:t>
            </w:r>
            <w:r w:rsidRPr="002E31E9">
              <w:t xml:space="preserve">Dog kan der være </w:t>
            </w:r>
            <w:r w:rsidR="00157E5F">
              <w:t>enkelte</w:t>
            </w:r>
            <w:r w:rsidRPr="002E31E9">
              <w:t xml:space="preserve"> udgifter i 1 halvår. Tilsvarende forventes</w:t>
            </w:r>
            <w:r w:rsidR="00157E5F">
              <w:t xml:space="preserve"> der, under de nuværende forudsætninger,</w:t>
            </w:r>
            <w:r w:rsidRPr="002E31E9">
              <w:t xml:space="preserve"> ikke på nuværende tidspunkt omkostninger til kørsel til redaktionsmøder</w:t>
            </w:r>
            <w:r w:rsidR="00157E5F">
              <w:t>.</w:t>
            </w:r>
          </w:p>
          <w:p w14:paraId="245FC8B8" w14:textId="09A3F6A4" w:rsidR="002E31E9" w:rsidRDefault="002E31E9" w:rsidP="002E31E9">
            <w:pPr>
              <w:tabs>
                <w:tab w:val="right" w:pos="7868"/>
              </w:tabs>
            </w:pPr>
          </w:p>
          <w:p w14:paraId="7239A31A" w14:textId="6B668D85" w:rsidR="002E31E9" w:rsidRDefault="002E31E9" w:rsidP="002E31E9">
            <w:pPr>
              <w:tabs>
                <w:tab w:val="right" w:pos="7868"/>
              </w:tabs>
            </w:pPr>
            <w:r>
              <w:t xml:space="preserve">Der vil være mulighed for at reducere omkostninger fremadrettet, såfremt antallet af </w:t>
            </w:r>
            <w:proofErr w:type="spellStart"/>
            <w:r>
              <w:t>fri-eksemplarer</w:t>
            </w:r>
            <w:proofErr w:type="spellEnd"/>
            <w:r>
              <w:t xml:space="preserve"> </w:t>
            </w:r>
            <w:r w:rsidR="00157E5F">
              <w:t xml:space="preserve">yderligere </w:t>
            </w:r>
            <w:r>
              <w:t>reduceres. I maj måned var der 19 frieksemplarer og et overskydende antal trykte blade på 24. Til en samlet omkostning på 1.042 kr. Såfremt dette niveau fastholdes</w:t>
            </w:r>
            <w:r w:rsidR="00CC1E4E">
              <w:t>,</w:t>
            </w:r>
            <w:r>
              <w:t xml:space="preserve"> vil det</w:t>
            </w:r>
            <w:r w:rsidR="00304AF6">
              <w:t xml:space="preserve">te svare til en </w:t>
            </w:r>
            <w:r>
              <w:t xml:space="preserve">omkostning på </w:t>
            </w:r>
            <w:proofErr w:type="spellStart"/>
            <w:r>
              <w:t>kr</w:t>
            </w:r>
            <w:proofErr w:type="spellEnd"/>
            <w:r>
              <w:t xml:space="preserve"> 2.048</w:t>
            </w:r>
            <w:r w:rsidR="00CC1E4E">
              <w:t xml:space="preserve"> resten af året</w:t>
            </w:r>
            <w:r>
              <w:t xml:space="preserve">.  </w:t>
            </w:r>
            <w:r w:rsidR="00A73C33">
              <w:t xml:space="preserve">Desuden </w:t>
            </w:r>
            <w:r w:rsidR="00157E5F">
              <w:t>vil omkostningerne kunne reduceres, såfremt sidetallet fast sættes til max. 28 sider.</w:t>
            </w:r>
          </w:p>
          <w:p w14:paraId="50BB3B1F" w14:textId="39D7F944" w:rsidR="00CC1E4E" w:rsidRDefault="00CC1E4E" w:rsidP="002E31E9">
            <w:pPr>
              <w:tabs>
                <w:tab w:val="right" w:pos="7868"/>
              </w:tabs>
            </w:pPr>
          </w:p>
          <w:p w14:paraId="2D8279D9" w14:textId="73AFE593" w:rsidR="00CC1E4E" w:rsidRDefault="00CC1E4E" w:rsidP="002E31E9">
            <w:pPr>
              <w:tabs>
                <w:tab w:val="right" w:pos="7868"/>
              </w:tabs>
            </w:pPr>
            <w:r>
              <w:t xml:space="preserve">Tilsvarende vil det være muligt at reducere omkostninger ved at ændre på antal udgivelser pr år – fx fra 4 udgivelser til 3 udgivelser. Det vil skønsmæssigt medføre en </w:t>
            </w:r>
            <w:proofErr w:type="spellStart"/>
            <w:r>
              <w:t>mindreudgift</w:t>
            </w:r>
            <w:proofErr w:type="spellEnd"/>
            <w:r>
              <w:t xml:space="preserve"> på ca. </w:t>
            </w:r>
            <w:proofErr w:type="spellStart"/>
            <w:r>
              <w:t>kr</w:t>
            </w:r>
            <w:proofErr w:type="spellEnd"/>
            <w:r>
              <w:t xml:space="preserve"> 10.200, pr. nummer. Endelig der er muligheden for en forøget indsats omkring annoncering, men dette har ikke hidtil været succesfuldt.</w:t>
            </w:r>
          </w:p>
          <w:p w14:paraId="3E071B88" w14:textId="31B8163C" w:rsidR="001F5A93" w:rsidRDefault="001F5A93" w:rsidP="002E31E9">
            <w:pPr>
              <w:tabs>
                <w:tab w:val="right" w:pos="7868"/>
              </w:tabs>
            </w:pPr>
          </w:p>
          <w:p w14:paraId="32147E4C" w14:textId="77777777" w:rsidR="001F5A93" w:rsidRDefault="001F5A93" w:rsidP="002E31E9">
            <w:pPr>
              <w:tabs>
                <w:tab w:val="right" w:pos="7868"/>
              </w:tabs>
            </w:pPr>
            <w:r>
              <w:t xml:space="preserve">Det har hidtil været anset for kredsbestyrelsens holdning, at: </w:t>
            </w:r>
          </w:p>
          <w:p w14:paraId="7F9E9563" w14:textId="77777777" w:rsidR="001F5A93" w:rsidRDefault="001F5A93" w:rsidP="002E31E9">
            <w:pPr>
              <w:tabs>
                <w:tab w:val="right" w:pos="7868"/>
              </w:tabs>
            </w:pPr>
            <w:r w:rsidRPr="001F5A93">
              <w:rPr>
                <w:b/>
                <w:bCs/>
              </w:rPr>
              <w:t>a.</w:t>
            </w:r>
            <w:r>
              <w:t xml:space="preserve"> bladet skal udgives 4 gang årligt og </w:t>
            </w:r>
          </w:p>
          <w:p w14:paraId="08D11A70" w14:textId="77777777" w:rsidR="001F5A93" w:rsidRDefault="001F5A93" w:rsidP="002E31E9">
            <w:pPr>
              <w:tabs>
                <w:tab w:val="right" w:pos="7868"/>
              </w:tabs>
            </w:pPr>
            <w:r w:rsidRPr="001F5A93">
              <w:rPr>
                <w:b/>
                <w:bCs/>
              </w:rPr>
              <w:t>b.</w:t>
            </w:r>
            <w:r>
              <w:t xml:space="preserve"> sendes i printet form til de medlemmer, der måtte ønske det </w:t>
            </w:r>
          </w:p>
          <w:p w14:paraId="50F313FF" w14:textId="4F98C3D1" w:rsidR="00573698" w:rsidRDefault="001F5A93" w:rsidP="001F5A93">
            <w:pPr>
              <w:tabs>
                <w:tab w:val="right" w:pos="7868"/>
              </w:tabs>
            </w:pPr>
            <w:r w:rsidRPr="001F5A93">
              <w:rPr>
                <w:b/>
                <w:bCs/>
              </w:rPr>
              <w:t>c.</w:t>
            </w:r>
            <w:r>
              <w:t xml:space="preserve"> at der sendes 3 frieksemplarer til medlemmer af bestyrelse mv mhp uddeling</w:t>
            </w:r>
          </w:p>
          <w:p w14:paraId="329D0577" w14:textId="12E997A9" w:rsidR="001F5A93" w:rsidRDefault="001F5A93" w:rsidP="001F5A93">
            <w:pPr>
              <w:tabs>
                <w:tab w:val="right" w:pos="7868"/>
              </w:tabs>
            </w:pPr>
            <w:r w:rsidRPr="001F5A93">
              <w:rPr>
                <w:b/>
                <w:bCs/>
              </w:rPr>
              <w:t>d.</w:t>
            </w:r>
            <w:r>
              <w:t xml:space="preserve"> at der printes </w:t>
            </w:r>
            <w:proofErr w:type="spellStart"/>
            <w:r>
              <w:t>ca</w:t>
            </w:r>
            <w:proofErr w:type="spellEnd"/>
            <w:r>
              <w:t xml:space="preserve"> 20-25 overskydende blade til efterfølgende udsendelse</w:t>
            </w:r>
            <w:r w:rsidR="00DD6C90">
              <w:t>/uddeling</w:t>
            </w:r>
          </w:p>
          <w:p w14:paraId="612CA106" w14:textId="5C54CB1B" w:rsidR="001F5A93" w:rsidRDefault="001F5A93" w:rsidP="001F5A93">
            <w:pPr>
              <w:tabs>
                <w:tab w:val="right" w:pos="7868"/>
              </w:tabs>
              <w:rPr>
                <w:u w:val="single"/>
              </w:rPr>
            </w:pPr>
            <w:r w:rsidRPr="001F5A93">
              <w:rPr>
                <w:b/>
                <w:bCs/>
              </w:rPr>
              <w:t>e.</w:t>
            </w:r>
            <w:r>
              <w:t xml:space="preserve"> at der </w:t>
            </w:r>
            <w:r w:rsidR="00BE020F">
              <w:t>normalt</w:t>
            </w:r>
            <w:r>
              <w:t xml:space="preserve"> stiles mod </w:t>
            </w:r>
            <w:r w:rsidRPr="001F5A93">
              <w:rPr>
                <w:u w:val="single"/>
              </w:rPr>
              <w:t>28 sider</w:t>
            </w:r>
            <w:r>
              <w:t xml:space="preserve">, men ved relevant indhold op til </w:t>
            </w:r>
            <w:r w:rsidRPr="001F5A93">
              <w:rPr>
                <w:u w:val="single"/>
              </w:rPr>
              <w:t>32 sider</w:t>
            </w:r>
          </w:p>
          <w:p w14:paraId="053A1A7E" w14:textId="2EE474EE" w:rsidR="001F5A93" w:rsidRDefault="001F5A93" w:rsidP="001F5A93">
            <w:pPr>
              <w:tabs>
                <w:tab w:val="right" w:pos="7868"/>
              </w:tabs>
            </w:pPr>
            <w:r w:rsidRPr="00DD6C90">
              <w:rPr>
                <w:b/>
                <w:bCs/>
              </w:rPr>
              <w:t>f.</w:t>
            </w:r>
            <w:r>
              <w:t xml:space="preserve"> at der indholdsmæssigt stræbes på et informativt indhold gerne med ”læserindlæg”</w:t>
            </w:r>
          </w:p>
          <w:p w14:paraId="0D668B3B" w14:textId="31F815D3" w:rsidR="00DD6C90" w:rsidRDefault="00DD6C90" w:rsidP="001F5A93">
            <w:pPr>
              <w:tabs>
                <w:tab w:val="right" w:pos="7868"/>
              </w:tabs>
            </w:pPr>
          </w:p>
          <w:p w14:paraId="156A0CC2" w14:textId="1DF4ED6A" w:rsidR="00DD6C90" w:rsidRDefault="00DD6C90" w:rsidP="001F5A93">
            <w:pPr>
              <w:tabs>
                <w:tab w:val="right" w:pos="7868"/>
              </w:tabs>
            </w:pPr>
            <w:r>
              <w:t>ad c. Dette er ved seneste blad reduceret til 1 frieksemplar.</w:t>
            </w:r>
          </w:p>
          <w:p w14:paraId="5844BD38" w14:textId="77777777" w:rsidR="00DD6C90" w:rsidRPr="001F5A93" w:rsidRDefault="00DD6C90" w:rsidP="001F5A93">
            <w:pPr>
              <w:tabs>
                <w:tab w:val="right" w:pos="7868"/>
              </w:tabs>
            </w:pPr>
          </w:p>
          <w:p w14:paraId="1846B0DE" w14:textId="77777777" w:rsidR="00665FBA" w:rsidRDefault="00665FBA" w:rsidP="00573698">
            <w:r w:rsidRPr="00665FBA">
              <w:rPr>
                <w:u w:val="single"/>
              </w:rPr>
              <w:t>Indstilling:</w:t>
            </w:r>
            <w:r>
              <w:t xml:space="preserve"> </w:t>
            </w:r>
          </w:p>
          <w:p w14:paraId="63811A06" w14:textId="4B65B7BD" w:rsidR="00226F2D" w:rsidRDefault="00226F2D" w:rsidP="00573698">
            <w:r>
              <w:t>Der skal træffes beslutning om, der skal ske yderligere opstramninger vedr. trykning og forsendelse af Parkinson Post</w:t>
            </w:r>
            <w:r w:rsidR="00DD6C90">
              <w:t xml:space="preserve">, </w:t>
            </w:r>
            <w:proofErr w:type="spellStart"/>
            <w:r w:rsidR="00DD6C90">
              <w:t>jvf</w:t>
            </w:r>
            <w:proofErr w:type="spellEnd"/>
            <w:r w:rsidR="00DD6C90">
              <w:t xml:space="preserve"> ovenstående punkter a. – f.</w:t>
            </w:r>
          </w:p>
          <w:p w14:paraId="419698DF" w14:textId="77777777" w:rsidR="00573698" w:rsidRPr="00573698" w:rsidRDefault="00573698" w:rsidP="00573698"/>
          <w:p w14:paraId="4D90D482" w14:textId="77777777" w:rsidR="0084061B" w:rsidRPr="00341EE2" w:rsidRDefault="0084061B" w:rsidP="0084061B">
            <w:pPr>
              <w:rPr>
                <w:u w:val="single"/>
              </w:rPr>
            </w:pPr>
            <w:r w:rsidRPr="00341EE2">
              <w:rPr>
                <w:u w:val="single"/>
              </w:rPr>
              <w:t>Beslutning</w:t>
            </w:r>
          </w:p>
          <w:p w14:paraId="42202AF2" w14:textId="77777777" w:rsidR="00CE67E9" w:rsidRDefault="00C949C2" w:rsidP="0084061B">
            <w:r>
              <w:t xml:space="preserve">Der var en længere drøftelse med mange, til dels modsatrettede synspunkter. </w:t>
            </w:r>
          </w:p>
          <w:p w14:paraId="485E2C18" w14:textId="77777777" w:rsidR="00CE67E9" w:rsidRDefault="00CE67E9" w:rsidP="0084061B"/>
          <w:p w14:paraId="483550F9" w14:textId="19664478" w:rsidR="0084061B" w:rsidRDefault="00C949C2" w:rsidP="0084061B">
            <w:r>
              <w:t xml:space="preserve">På den ene side var der medlemmer af kredsbestyrelsen, der var fortaler for – her og nu – at træffe beslutning om fuldt ud at overgå til formidling af bladet </w:t>
            </w:r>
            <w:r w:rsidR="00BC1B4B">
              <w:t xml:space="preserve">udelukkende </w:t>
            </w:r>
            <w:r>
              <w:t xml:space="preserve">via mail – </w:t>
            </w:r>
            <w:proofErr w:type="spellStart"/>
            <w:r>
              <w:t>dvs</w:t>
            </w:r>
            <w:proofErr w:type="spellEnd"/>
            <w:r>
              <w:t xml:space="preserve"> at der ikke fremover blev sendt trykte blade til de medlemmer, der ikke havde mail. Synspunktet var</w:t>
            </w:r>
            <w:r w:rsidR="00BC1B4B">
              <w:t>,</w:t>
            </w:r>
            <w:r>
              <w:t xml:space="preserve"> at uanset at de ikke er registreret med mail i foreningens medlemssystem så har næsten alle </w:t>
            </w:r>
            <w:r w:rsidR="00CE67E9">
              <w:t>en mail-konto og det vil være muligt lokalt hos den enkelte at printe bladet ud til eget brug.</w:t>
            </w:r>
          </w:p>
          <w:p w14:paraId="0C4F02D1" w14:textId="4E2BBD4E" w:rsidR="00CE67E9" w:rsidRDefault="00CE67E9" w:rsidP="0084061B"/>
          <w:p w14:paraId="7F0A27B5" w14:textId="7784F0AD" w:rsidR="00CE67E9" w:rsidRDefault="00CE67E9" w:rsidP="0084061B">
            <w:r>
              <w:t xml:space="preserve">På den anden side var der andre medlemmer af kredsbestyrelsen, der talte for at se tiden an resten af året, men mindre justeringer i forhold til frieksemplarer mv og så tage en fremadrettet beslutning i forbindelse med kommende budgetlægning. En beslutning, der kan indebære alt fra helt at undlade trykning af fysiske blade til reduktion af antallet af blade pr år fra 4 pr år til 3 evt. 2 blade om året. </w:t>
            </w:r>
          </w:p>
          <w:p w14:paraId="4212091F" w14:textId="48F4AFDF" w:rsidR="00CE67E9" w:rsidRDefault="00CE67E9" w:rsidP="0084061B"/>
          <w:p w14:paraId="2F628E1E" w14:textId="035D7C79" w:rsidR="00975F1B" w:rsidRDefault="00CE67E9" w:rsidP="0084061B">
            <w:r>
              <w:t>Det ville være ønskeligt</w:t>
            </w:r>
            <w:r w:rsidR="00BC1B4B">
              <w:t>,</w:t>
            </w:r>
            <w:r>
              <w:t xml:space="preserve"> om det var muligt at opnå en medlemstilkendegivelse forinden beslutning om hvilket indhold, der var behov for. Er det som nu</w:t>
            </w:r>
            <w:r w:rsidR="00975F1B">
              <w:t>, såvel nogle faktuelle kalenderoplysninger om klubbernes aktiviteter, som også et indhold af mere redaktionel art med større eller mindre artikler, der beskriver dele af dagliglivet for fynske parkinsonpatienter.</w:t>
            </w:r>
          </w:p>
          <w:p w14:paraId="6CC35A12" w14:textId="77777777" w:rsidR="00975F1B" w:rsidRDefault="00975F1B" w:rsidP="0084061B"/>
          <w:p w14:paraId="6E0BCE08" w14:textId="172A46E9" w:rsidR="00CE67E9" w:rsidRDefault="00975F1B" w:rsidP="0084061B">
            <w:r>
              <w:t>Konklusionen blev, at de kommende to numre baseres på 28 sider max og at der ikke leveres ”frieksemplarer” til medlemmer af bestyrelse og klubledelser mfl. Der trykkes fortsat et antal overskydende eksemplarer til senere forsendelse / uddeling og medlemmer af kredsbestyrelsen kan få udleveret eksemplarer af denne pulje på kommende bestyrelsesmøder.</w:t>
            </w:r>
          </w:p>
          <w:p w14:paraId="4BEF1F3A" w14:textId="77777777" w:rsidR="00975F1B" w:rsidRPr="009E1F2E" w:rsidRDefault="00975F1B" w:rsidP="0084061B"/>
          <w:p w14:paraId="27488EE6" w14:textId="360BFBEF" w:rsidR="0084061B" w:rsidRPr="0084061B" w:rsidRDefault="0084061B" w:rsidP="0084061B"/>
        </w:tc>
      </w:tr>
      <w:tr w:rsidR="001056F9" w:rsidRPr="009E1F2E" w14:paraId="77C81F10" w14:textId="77777777" w:rsidTr="00345052">
        <w:tc>
          <w:tcPr>
            <w:tcW w:w="1418" w:type="dxa"/>
          </w:tcPr>
          <w:p w14:paraId="36FBF54A" w14:textId="77777777" w:rsidR="00551F6C" w:rsidRPr="009E1F2E" w:rsidRDefault="00551F6C" w:rsidP="00D337B6">
            <w:pPr>
              <w:pStyle w:val="Normal1"/>
              <w:numPr>
                <w:ilvl w:val="0"/>
                <w:numId w:val="1"/>
              </w:numPr>
              <w:ind w:hanging="894"/>
              <w:rPr>
                <w:rFonts w:asciiTheme="minorHAnsi" w:hAnsiTheme="minorHAnsi"/>
                <w:b/>
                <w:sz w:val="20"/>
                <w:szCs w:val="20"/>
              </w:rPr>
            </w:pPr>
          </w:p>
        </w:tc>
        <w:tc>
          <w:tcPr>
            <w:tcW w:w="8221" w:type="dxa"/>
          </w:tcPr>
          <w:p w14:paraId="3319360E" w14:textId="77777777" w:rsidR="00551F6C" w:rsidRDefault="00551F6C" w:rsidP="00C149D2">
            <w:pPr>
              <w:pStyle w:val="Tabeloverskrift"/>
            </w:pPr>
            <w:r>
              <w:t>Drøftelse vedr. ”nødlidende klubber”</w:t>
            </w:r>
          </w:p>
          <w:p w14:paraId="62068F59" w14:textId="0FD1F505" w:rsidR="00551F6C" w:rsidRDefault="00F45EF4" w:rsidP="00E56DB2">
            <w:r>
              <w:t xml:space="preserve">På baggrund af møde d 21. april 2021 med klubledelsen i Faaborg-Midtfyn ønskes </w:t>
            </w:r>
            <w:r w:rsidR="00061721">
              <w:t xml:space="preserve">påbegyndt </w:t>
            </w:r>
            <w:r>
              <w:t xml:space="preserve">en drøftelse af om vi fra kredsbestyrelsens side kan tilrettelægge støtten til klubberne anderledes. I forlængelse heraf skal nævnes, at Astrid Blom på seneste HB-møde kom med en bemærkning om, at hun fandt at det måske var på tide at </w:t>
            </w:r>
            <w:r w:rsidR="00497545">
              <w:t xml:space="preserve">justere rollefordelingen mellem kredse og klubber. </w:t>
            </w:r>
          </w:p>
          <w:p w14:paraId="749799DD" w14:textId="77777777" w:rsidR="00C0526A" w:rsidRPr="00C0526A" w:rsidRDefault="00C0526A" w:rsidP="00C0526A"/>
          <w:p w14:paraId="6CD0AA16" w14:textId="77777777" w:rsidR="00C0526A" w:rsidRDefault="00497545" w:rsidP="00497545">
            <w:r>
              <w:t xml:space="preserve">Konkret kan der tænkes på flere muligheder for ændret rollefordelingen / støtte til klubberne, hvoraf noget er iværksat, fx </w:t>
            </w:r>
          </w:p>
          <w:p w14:paraId="2F27EFCF" w14:textId="77777777" w:rsidR="00C0526A" w:rsidRDefault="00497545" w:rsidP="00C0526A">
            <w:pPr>
              <w:pStyle w:val="Listeafsnit"/>
              <w:numPr>
                <w:ilvl w:val="0"/>
                <w:numId w:val="8"/>
              </w:numPr>
            </w:pPr>
            <w:r>
              <w:lastRenderedPageBreak/>
              <w:t xml:space="preserve">oprettelse af bankkonti for klubberne som underkonto under kredsens konto. </w:t>
            </w:r>
          </w:p>
          <w:p w14:paraId="4B0F130B" w14:textId="77777777" w:rsidR="00C0526A" w:rsidRDefault="00497545" w:rsidP="00C0526A">
            <w:pPr>
              <w:pStyle w:val="Listeafsnit"/>
              <w:numPr>
                <w:ilvl w:val="0"/>
                <w:numId w:val="8"/>
              </w:numPr>
            </w:pPr>
            <w:r>
              <w:t xml:space="preserve">Tilsvarende beslutningen om at arbejde på fælles planlægning af aktiviteter. </w:t>
            </w:r>
          </w:p>
          <w:p w14:paraId="54CE7E67" w14:textId="77777777" w:rsidR="00C0526A" w:rsidRDefault="00497545" w:rsidP="00C0526A">
            <w:pPr>
              <w:pStyle w:val="Listeafsnit"/>
              <w:numPr>
                <w:ilvl w:val="0"/>
                <w:numId w:val="8"/>
              </w:numPr>
            </w:pPr>
            <w:r>
              <w:t xml:space="preserve">En anden mulighed kan være bedre udnyttelse af medlemssystemet, således at der tilbydes klubberne hjælp til mail-forsendelse direkte fra medlemssystemet. </w:t>
            </w:r>
          </w:p>
          <w:p w14:paraId="192EA851" w14:textId="21F5E6C8" w:rsidR="00497545" w:rsidRDefault="00C0526A" w:rsidP="00C0526A">
            <w:pPr>
              <w:pStyle w:val="Listeafsnit"/>
              <w:numPr>
                <w:ilvl w:val="0"/>
                <w:numId w:val="8"/>
              </w:numPr>
            </w:pPr>
            <w:r>
              <w:t>Evt. oprettelse af en kontaktpersonordning, således at forskellige medlemmer af kredsbestyrelsen får ansvar for at stå som kontaktperson til enkelte klubber.</w:t>
            </w:r>
          </w:p>
          <w:p w14:paraId="71A35C4C" w14:textId="106FF861" w:rsidR="00061721" w:rsidRDefault="00061721" w:rsidP="00C0526A">
            <w:pPr>
              <w:pStyle w:val="Listeafsnit"/>
              <w:numPr>
                <w:ilvl w:val="0"/>
                <w:numId w:val="8"/>
              </w:numPr>
            </w:pPr>
            <w:r>
              <w:t>Måske en erkendelse af at der ikke fremadrettet kan opretholdes klubtilbud i alle lokalområder, hvilket kan lægge op til ændrede strukturer?</w:t>
            </w:r>
          </w:p>
          <w:p w14:paraId="3938821E" w14:textId="76F6973D" w:rsidR="00497545" w:rsidRDefault="00497545" w:rsidP="00497545"/>
          <w:p w14:paraId="15038162" w14:textId="2B5FFD7C" w:rsidR="00E2094D" w:rsidRDefault="00E2094D" w:rsidP="00497545">
            <w:r>
              <w:t xml:space="preserve">Der afholdes møde vedr. </w:t>
            </w:r>
            <w:proofErr w:type="spellStart"/>
            <w:r>
              <w:t>evt</w:t>
            </w:r>
            <w:proofErr w:type="spellEnd"/>
            <w:r>
              <w:t xml:space="preserve"> genstart af klubben i Nyborg-Kerteminde d 30. maj (på nuværende tidspunkt kun 2 tilmeldte) og i Faaborg-Midtfyn d 2. juni. (antal tilmeldte her kendes ikke) Begge steder kan der her til sidst nå at komme flere tilmeldte.</w:t>
            </w:r>
          </w:p>
          <w:p w14:paraId="5CFF366A" w14:textId="77777777" w:rsidR="00E2094D" w:rsidRDefault="00E2094D" w:rsidP="00497545"/>
          <w:p w14:paraId="6D14E4FC" w14:textId="4287561C" w:rsidR="00C0526A" w:rsidRDefault="00C0526A" w:rsidP="00497545">
            <w:r>
              <w:t xml:space="preserve">./. Bilag: Kopi af mail sendt d 21. april 2022 på baggrund af mødet </w:t>
            </w:r>
            <w:r w:rsidR="00061721">
              <w:t>med klubledelsen i Faaborg-Midtfyn.</w:t>
            </w:r>
          </w:p>
          <w:p w14:paraId="748B602F" w14:textId="77777777" w:rsidR="00061721" w:rsidRPr="00497545" w:rsidRDefault="00061721" w:rsidP="00497545"/>
          <w:p w14:paraId="30B63DD9" w14:textId="536227B0" w:rsidR="00551F6C" w:rsidRPr="00341EE2" w:rsidRDefault="00551F6C" w:rsidP="00551F6C">
            <w:pPr>
              <w:rPr>
                <w:u w:val="single"/>
              </w:rPr>
            </w:pPr>
            <w:r w:rsidRPr="00341EE2">
              <w:rPr>
                <w:u w:val="single"/>
              </w:rPr>
              <w:t>Beslutning</w:t>
            </w:r>
          </w:p>
          <w:p w14:paraId="5A6F729D" w14:textId="02961F33" w:rsidR="00551F6C" w:rsidRPr="009E1F2E" w:rsidRDefault="00975F1B" w:rsidP="00551F6C">
            <w:r>
              <w:t>Drøftet. Der er aktuelt 8 tilmeldte medlemmer til mødet i Nyborg/Kerteminde, der således gennemføres. Det vides ikke om mødet i Faaborg/Midtfyn gennemføres.</w:t>
            </w:r>
            <w:r w:rsidR="00C0147A">
              <w:t xml:space="preserve"> Der var en noget tilbageholdende holdning til, hvorvidt medlemmer af kredsbestyrelsen kunne/skulle/burde tilbyde at indgå som kontaktperson til de enkelte klubber.</w:t>
            </w:r>
          </w:p>
          <w:p w14:paraId="7AFDDB04" w14:textId="29FEE80E" w:rsidR="00551F6C" w:rsidRPr="00551F6C" w:rsidRDefault="00551F6C" w:rsidP="00551F6C"/>
        </w:tc>
      </w:tr>
      <w:tr w:rsidR="001056F9" w:rsidRPr="009E1F2E" w14:paraId="799D744B" w14:textId="77777777" w:rsidTr="00345052">
        <w:tc>
          <w:tcPr>
            <w:tcW w:w="1418" w:type="dxa"/>
          </w:tcPr>
          <w:p w14:paraId="79EBEAE5" w14:textId="77777777" w:rsidR="00551F6C" w:rsidRPr="009E1F2E" w:rsidRDefault="00551F6C" w:rsidP="00D337B6">
            <w:pPr>
              <w:pStyle w:val="Normal1"/>
              <w:numPr>
                <w:ilvl w:val="0"/>
                <w:numId w:val="1"/>
              </w:numPr>
              <w:ind w:hanging="894"/>
              <w:rPr>
                <w:rFonts w:asciiTheme="minorHAnsi" w:hAnsiTheme="minorHAnsi"/>
                <w:b/>
                <w:sz w:val="20"/>
                <w:szCs w:val="20"/>
              </w:rPr>
            </w:pPr>
          </w:p>
        </w:tc>
        <w:tc>
          <w:tcPr>
            <w:tcW w:w="8221" w:type="dxa"/>
          </w:tcPr>
          <w:p w14:paraId="36DC81EA" w14:textId="77777777" w:rsidR="00C149D2" w:rsidRDefault="00551F6C" w:rsidP="00C149D2">
            <w:pPr>
              <w:pStyle w:val="Tabeloverskrift"/>
            </w:pPr>
            <w:r>
              <w:t>Medlemsmøde for nye medlemmer 25. august</w:t>
            </w:r>
            <w:r w:rsidR="00C149D2">
              <w:t>.</w:t>
            </w:r>
          </w:p>
          <w:p w14:paraId="452DC040" w14:textId="3313AD62" w:rsidR="00C0147A" w:rsidRDefault="00E56DB2" w:rsidP="00C149D2">
            <w:pPr>
              <w:rPr>
                <w:b/>
                <w:bCs/>
              </w:rPr>
            </w:pPr>
            <w:r w:rsidRPr="00567BE4">
              <w:t>På nuværende tidspunkt fremgår følgende</w:t>
            </w:r>
            <w:r w:rsidR="00BF2F13" w:rsidRPr="00567BE4">
              <w:t xml:space="preserve"> arrangementsbeskrivelse </w:t>
            </w:r>
            <w:r w:rsidRPr="00567BE4">
              <w:t>på nemtilmeld.dk</w:t>
            </w:r>
            <w:r w:rsidR="00BF2F13" w:rsidRPr="00567BE4">
              <w:t>:</w:t>
            </w:r>
          </w:p>
          <w:p w14:paraId="43D4DD63" w14:textId="01845041" w:rsidR="00C0147A" w:rsidRPr="00A61322" w:rsidRDefault="00E56DB2" w:rsidP="00C149D2">
            <w:pPr>
              <w:pStyle w:val="Tabeloverskrift"/>
              <w:rPr>
                <w:rFonts w:ascii="Times New Roman" w:hAnsi="Times New Roman" w:cs="Times New Roman"/>
              </w:rPr>
            </w:pPr>
            <w:r>
              <w:br/>
            </w:r>
            <w:r w:rsidR="00C149D2" w:rsidRPr="00A61322">
              <w:rPr>
                <w:rFonts w:ascii="Times New Roman" w:hAnsi="Times New Roman" w:cs="Times New Roman"/>
                <w:b w:val="0"/>
              </w:rPr>
              <w:t>”</w:t>
            </w:r>
            <w:r w:rsidR="00C0147A" w:rsidRPr="00A61322">
              <w:rPr>
                <w:rFonts w:ascii="Times New Roman" w:hAnsi="Times New Roman" w:cs="Times New Roman"/>
                <w:b w:val="0"/>
              </w:rPr>
              <w:t xml:space="preserve">Kredsforeningen inviterer til det årlige medlemsmøde for nye medlemmer torsdag d 25. august 2022. </w:t>
            </w:r>
            <w:r w:rsidR="00C0147A" w:rsidRPr="00A61322">
              <w:rPr>
                <w:rFonts w:ascii="Times New Roman" w:hAnsi="Times New Roman" w:cs="Times New Roman"/>
                <w:b w:val="0"/>
              </w:rPr>
              <w:br/>
            </w:r>
            <w:r w:rsidR="00C0147A" w:rsidRPr="00A61322">
              <w:rPr>
                <w:rFonts w:ascii="Times New Roman" w:hAnsi="Times New Roman" w:cs="Times New Roman"/>
                <w:b w:val="0"/>
              </w:rPr>
              <w:br/>
              <w:t>Der er følgende</w:t>
            </w:r>
            <w:r w:rsidR="00C0147A" w:rsidRPr="00A61322">
              <w:rPr>
                <w:rStyle w:val="Strk"/>
                <w:rFonts w:ascii="Times New Roman" w:hAnsi="Times New Roman" w:cs="Times New Roman"/>
                <w:b/>
                <w:bCs w:val="0"/>
              </w:rPr>
              <w:t xml:space="preserve"> foreløbige</w:t>
            </w:r>
            <w:r w:rsidR="00C0147A" w:rsidRPr="00A61322">
              <w:rPr>
                <w:rFonts w:ascii="Times New Roman" w:hAnsi="Times New Roman" w:cs="Times New Roman"/>
                <w:b w:val="0"/>
              </w:rPr>
              <w:t xml:space="preserve"> program: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3"/>
              <w:gridCol w:w="5926"/>
            </w:tblGrid>
            <w:tr w:rsidR="00C0147A" w14:paraId="20917A4E" w14:textId="77777777" w:rsidTr="00C0147A">
              <w:trPr>
                <w:trHeight w:val="278"/>
              </w:trPr>
              <w:tc>
                <w:tcPr>
                  <w:tcW w:w="1291" w:type="pct"/>
                  <w:tcBorders>
                    <w:top w:val="outset" w:sz="6" w:space="0" w:color="auto"/>
                    <w:left w:val="outset" w:sz="6" w:space="0" w:color="auto"/>
                    <w:bottom w:val="outset" w:sz="6" w:space="0" w:color="auto"/>
                    <w:right w:val="outset" w:sz="6" w:space="0" w:color="auto"/>
                  </w:tcBorders>
                  <w:vAlign w:val="center"/>
                  <w:hideMark/>
                </w:tcPr>
                <w:p w14:paraId="583DF4E8" w14:textId="77777777" w:rsidR="00C0147A" w:rsidRDefault="00C0147A" w:rsidP="00C0147A">
                  <w:r>
                    <w:t>17.30 - 18.00</w:t>
                  </w:r>
                </w:p>
              </w:tc>
              <w:tc>
                <w:tcPr>
                  <w:tcW w:w="3708" w:type="pct"/>
                  <w:tcBorders>
                    <w:top w:val="outset" w:sz="6" w:space="0" w:color="auto"/>
                    <w:left w:val="outset" w:sz="6" w:space="0" w:color="auto"/>
                    <w:bottom w:val="outset" w:sz="6" w:space="0" w:color="auto"/>
                    <w:right w:val="outset" w:sz="6" w:space="0" w:color="auto"/>
                  </w:tcBorders>
                  <w:vAlign w:val="center"/>
                  <w:hideMark/>
                </w:tcPr>
                <w:p w14:paraId="5BE94F3B" w14:textId="77777777" w:rsidR="00C0147A" w:rsidRDefault="00C0147A" w:rsidP="00C0147A">
                  <w:r>
                    <w:t>Velkomst og præsentation v/ Chr. Reventlow</w:t>
                  </w:r>
                  <w:r>
                    <w:br/>
                    <w:t>herunder: En kort film og orientering om Parkinsonforeningen, centralt og lokalt.</w:t>
                  </w:r>
                </w:p>
              </w:tc>
            </w:tr>
            <w:tr w:rsidR="00C0147A" w14:paraId="46B0FC95" w14:textId="77777777" w:rsidTr="00C0147A">
              <w:trPr>
                <w:trHeight w:val="278"/>
              </w:trPr>
              <w:tc>
                <w:tcPr>
                  <w:tcW w:w="1291" w:type="pct"/>
                  <w:tcBorders>
                    <w:top w:val="outset" w:sz="6" w:space="0" w:color="auto"/>
                    <w:left w:val="outset" w:sz="6" w:space="0" w:color="auto"/>
                    <w:bottom w:val="outset" w:sz="6" w:space="0" w:color="auto"/>
                    <w:right w:val="outset" w:sz="6" w:space="0" w:color="auto"/>
                  </w:tcBorders>
                  <w:vAlign w:val="center"/>
                  <w:hideMark/>
                </w:tcPr>
                <w:p w14:paraId="080DBD15" w14:textId="77777777" w:rsidR="00C0147A" w:rsidRDefault="00C0147A" w:rsidP="00C0147A">
                  <w:r>
                    <w:t>18.00 - 18.30</w:t>
                  </w:r>
                </w:p>
              </w:tc>
              <w:tc>
                <w:tcPr>
                  <w:tcW w:w="3708" w:type="pct"/>
                  <w:tcBorders>
                    <w:top w:val="outset" w:sz="6" w:space="0" w:color="auto"/>
                    <w:left w:val="outset" w:sz="6" w:space="0" w:color="auto"/>
                    <w:bottom w:val="outset" w:sz="6" w:space="0" w:color="auto"/>
                    <w:right w:val="outset" w:sz="6" w:space="0" w:color="auto"/>
                  </w:tcBorders>
                  <w:vAlign w:val="center"/>
                  <w:hideMark/>
                </w:tcPr>
                <w:p w14:paraId="121B91B1" w14:textId="77777777" w:rsidR="00C0147A" w:rsidRDefault="00C0147A" w:rsidP="00C0147A">
                  <w:r>
                    <w:t>Pause med lidt motion</w:t>
                  </w:r>
                </w:p>
              </w:tc>
            </w:tr>
            <w:tr w:rsidR="00C0147A" w14:paraId="35B1607E" w14:textId="77777777" w:rsidTr="00C0147A">
              <w:trPr>
                <w:trHeight w:val="278"/>
              </w:trPr>
              <w:tc>
                <w:tcPr>
                  <w:tcW w:w="1291" w:type="pct"/>
                  <w:tcBorders>
                    <w:top w:val="outset" w:sz="6" w:space="0" w:color="auto"/>
                    <w:left w:val="outset" w:sz="6" w:space="0" w:color="auto"/>
                    <w:bottom w:val="outset" w:sz="6" w:space="0" w:color="auto"/>
                    <w:right w:val="outset" w:sz="6" w:space="0" w:color="auto"/>
                  </w:tcBorders>
                  <w:vAlign w:val="center"/>
                  <w:hideMark/>
                </w:tcPr>
                <w:p w14:paraId="0ED6AC56" w14:textId="77777777" w:rsidR="00C0147A" w:rsidRDefault="00C0147A" w:rsidP="00C0147A">
                  <w:r>
                    <w:t>18.30 - 19.00</w:t>
                  </w:r>
                </w:p>
              </w:tc>
              <w:tc>
                <w:tcPr>
                  <w:tcW w:w="3708" w:type="pct"/>
                  <w:tcBorders>
                    <w:top w:val="outset" w:sz="6" w:space="0" w:color="auto"/>
                    <w:left w:val="outset" w:sz="6" w:space="0" w:color="auto"/>
                    <w:bottom w:val="outset" w:sz="6" w:space="0" w:color="auto"/>
                    <w:right w:val="outset" w:sz="6" w:space="0" w:color="auto"/>
                  </w:tcBorders>
                  <w:vAlign w:val="center"/>
                  <w:hideMark/>
                </w:tcPr>
                <w:p w14:paraId="5C9E084D" w14:textId="77777777" w:rsidR="00C0147A" w:rsidRDefault="00C0147A" w:rsidP="00C0147A">
                  <w:r>
                    <w:t>Spisning</w:t>
                  </w:r>
                </w:p>
              </w:tc>
            </w:tr>
            <w:tr w:rsidR="00C0147A" w14:paraId="3094AEB4" w14:textId="77777777" w:rsidTr="00C0147A">
              <w:tc>
                <w:tcPr>
                  <w:tcW w:w="1291" w:type="pct"/>
                  <w:tcBorders>
                    <w:top w:val="outset" w:sz="6" w:space="0" w:color="auto"/>
                    <w:left w:val="outset" w:sz="6" w:space="0" w:color="auto"/>
                    <w:bottom w:val="outset" w:sz="6" w:space="0" w:color="auto"/>
                    <w:right w:val="outset" w:sz="6" w:space="0" w:color="auto"/>
                  </w:tcBorders>
                  <w:vAlign w:val="center"/>
                  <w:hideMark/>
                </w:tcPr>
                <w:p w14:paraId="70CF988A" w14:textId="77777777" w:rsidR="00C0147A" w:rsidRDefault="00C0147A" w:rsidP="00C0147A">
                  <w:r>
                    <w:t>19.00 - 19.45</w:t>
                  </w:r>
                </w:p>
              </w:tc>
              <w:tc>
                <w:tcPr>
                  <w:tcW w:w="3708" w:type="pct"/>
                  <w:tcBorders>
                    <w:top w:val="outset" w:sz="6" w:space="0" w:color="auto"/>
                    <w:left w:val="outset" w:sz="6" w:space="0" w:color="auto"/>
                    <w:bottom w:val="outset" w:sz="6" w:space="0" w:color="auto"/>
                    <w:right w:val="outset" w:sz="6" w:space="0" w:color="auto"/>
                  </w:tcBorders>
                  <w:vAlign w:val="center"/>
                  <w:hideMark/>
                </w:tcPr>
                <w:p w14:paraId="671BCD02" w14:textId="77777777" w:rsidR="00C0147A" w:rsidRDefault="00C0147A" w:rsidP="00C0147A">
                  <w:r>
                    <w:t>Orientering om pårørendegrupper v/ Birthe Magelund</w:t>
                  </w:r>
                  <w:r>
                    <w:br/>
                    <w:t xml:space="preserve">Orientering om </w:t>
                  </w:r>
                  <w:proofErr w:type="spellStart"/>
                  <w:r>
                    <w:t>parkinsonskolen</w:t>
                  </w:r>
                  <w:proofErr w:type="spellEnd"/>
                  <w:r>
                    <w:t xml:space="preserve"> v/ Bente Lauridsen</w:t>
                  </w:r>
                  <w:r>
                    <w:br/>
                    <w:t>Orientering om Netværk for Yngre v/ Jette G. Collins</w:t>
                  </w:r>
                  <w:r>
                    <w:br/>
                    <w:t>Orientering om Fyn Shakers v/ Thomas Rysgaard</w:t>
                  </w:r>
                </w:p>
              </w:tc>
            </w:tr>
            <w:tr w:rsidR="00C0147A" w14:paraId="5077EA64" w14:textId="77777777" w:rsidTr="00C0147A">
              <w:tc>
                <w:tcPr>
                  <w:tcW w:w="1291" w:type="pct"/>
                  <w:tcBorders>
                    <w:top w:val="outset" w:sz="6" w:space="0" w:color="auto"/>
                    <w:left w:val="outset" w:sz="6" w:space="0" w:color="auto"/>
                    <w:bottom w:val="outset" w:sz="6" w:space="0" w:color="auto"/>
                    <w:right w:val="outset" w:sz="6" w:space="0" w:color="auto"/>
                  </w:tcBorders>
                  <w:vAlign w:val="center"/>
                  <w:hideMark/>
                </w:tcPr>
                <w:p w14:paraId="52FEF539" w14:textId="77777777" w:rsidR="00C0147A" w:rsidRDefault="00C0147A" w:rsidP="00C0147A">
                  <w:r>
                    <w:lastRenderedPageBreak/>
                    <w:t>19.45 - 20.00</w:t>
                  </w:r>
                </w:p>
              </w:tc>
              <w:tc>
                <w:tcPr>
                  <w:tcW w:w="3708" w:type="pct"/>
                  <w:tcBorders>
                    <w:top w:val="outset" w:sz="6" w:space="0" w:color="auto"/>
                    <w:left w:val="outset" w:sz="6" w:space="0" w:color="auto"/>
                    <w:bottom w:val="outset" w:sz="6" w:space="0" w:color="auto"/>
                    <w:right w:val="outset" w:sz="6" w:space="0" w:color="auto"/>
                  </w:tcBorders>
                  <w:vAlign w:val="center"/>
                  <w:hideMark/>
                </w:tcPr>
                <w:p w14:paraId="1A1270A3" w14:textId="77777777" w:rsidR="00C0147A" w:rsidRDefault="00C0147A" w:rsidP="00C0147A">
                  <w:r>
                    <w:t>Fordeling i grupper med kaffe</w:t>
                  </w:r>
                </w:p>
              </w:tc>
            </w:tr>
            <w:tr w:rsidR="00C0147A" w14:paraId="3CB10C9B" w14:textId="77777777" w:rsidTr="00C0147A">
              <w:tc>
                <w:tcPr>
                  <w:tcW w:w="1291" w:type="pct"/>
                  <w:tcBorders>
                    <w:top w:val="outset" w:sz="6" w:space="0" w:color="auto"/>
                    <w:left w:val="outset" w:sz="6" w:space="0" w:color="auto"/>
                    <w:bottom w:val="outset" w:sz="6" w:space="0" w:color="auto"/>
                    <w:right w:val="outset" w:sz="6" w:space="0" w:color="auto"/>
                  </w:tcBorders>
                  <w:vAlign w:val="center"/>
                  <w:hideMark/>
                </w:tcPr>
                <w:p w14:paraId="2367DB9E" w14:textId="77777777" w:rsidR="00C0147A" w:rsidRDefault="00C0147A" w:rsidP="00C0147A">
                  <w:r>
                    <w:t>20.00 - 21.00</w:t>
                  </w:r>
                </w:p>
              </w:tc>
              <w:tc>
                <w:tcPr>
                  <w:tcW w:w="3708" w:type="pct"/>
                  <w:tcBorders>
                    <w:top w:val="outset" w:sz="6" w:space="0" w:color="auto"/>
                    <w:left w:val="outset" w:sz="6" w:space="0" w:color="auto"/>
                    <w:bottom w:val="outset" w:sz="6" w:space="0" w:color="auto"/>
                    <w:right w:val="outset" w:sz="6" w:space="0" w:color="auto"/>
                  </w:tcBorders>
                  <w:vAlign w:val="center"/>
                  <w:hideMark/>
                </w:tcPr>
                <w:p w14:paraId="6260F558" w14:textId="77777777" w:rsidR="00C0147A" w:rsidRDefault="00C0147A" w:rsidP="00C0147A">
                  <w:r>
                    <w:t>Orientering om arbejdet i klubberne, hvor I er fordelt efter. hvilken klub I tilhører</w:t>
                  </w:r>
                </w:p>
              </w:tc>
            </w:tr>
          </w:tbl>
          <w:p w14:paraId="5D65F891" w14:textId="01FE6978" w:rsidR="00551F6C" w:rsidRPr="00E56DB2" w:rsidRDefault="00C0147A" w:rsidP="00063FB2">
            <w:pPr>
              <w:pStyle w:val="NormalWeb"/>
            </w:pPr>
            <w:r>
              <w:t xml:space="preserve">Programmet vil blive justeret efter næste møde i kredsbestyrelsen i slutningen af maj måned, men det er muligt allerede nu at tilmelde sig. Alle medlemmer, der er blevet medlem siden 1. august </w:t>
            </w:r>
            <w:r w:rsidR="00096807">
              <w:t>2021,</w:t>
            </w:r>
            <w:r>
              <w:t xml:space="preserve"> vil blive inviteret direkte.</w:t>
            </w:r>
            <w:r w:rsidR="00C149D2">
              <w:t>”</w:t>
            </w:r>
          </w:p>
          <w:p w14:paraId="0D3E2BF3" w14:textId="75E5933D" w:rsidR="00567BE4" w:rsidRDefault="00567BE4" w:rsidP="00567BE4">
            <w:r w:rsidRPr="00B163DC">
              <w:t>Udgangspunktet</w:t>
            </w:r>
            <w:r>
              <w:t xml:space="preserve"> </w:t>
            </w:r>
            <w:r w:rsidRPr="00E56DB2">
              <w:t xml:space="preserve">for mødet d 25. august er </w:t>
            </w:r>
            <w:r>
              <w:t xml:space="preserve">således </w:t>
            </w:r>
            <w:r w:rsidRPr="00E56DB2">
              <w:t>programmet for tilsvarende møde i 2021</w:t>
            </w:r>
            <w:r>
              <w:t>, hvor der dog var et musikalt indslag.</w:t>
            </w:r>
            <w:r w:rsidRPr="00E56DB2">
              <w:t xml:space="preserve"> </w:t>
            </w:r>
            <w:r>
              <w:t xml:space="preserve"> Skal et sådant </w:t>
            </w:r>
            <w:proofErr w:type="spellStart"/>
            <w:r>
              <w:t>evt</w:t>
            </w:r>
            <w:proofErr w:type="spellEnd"/>
            <w:r>
              <w:t xml:space="preserve"> gentages? </w:t>
            </w:r>
          </w:p>
          <w:p w14:paraId="234AF24D" w14:textId="77777777" w:rsidR="00567BE4" w:rsidRDefault="00567BE4" w:rsidP="00E2094D"/>
          <w:p w14:paraId="488CDAF5" w14:textId="7FE585CC" w:rsidR="00E2094D" w:rsidRDefault="00E2094D" w:rsidP="00E2094D">
            <w:r>
              <w:t xml:space="preserve">Der </w:t>
            </w:r>
            <w:r w:rsidRPr="00E56DB2">
              <w:t xml:space="preserve">kan </w:t>
            </w:r>
            <w:r>
              <w:t xml:space="preserve">ydermere </w:t>
            </w:r>
            <w:r w:rsidRPr="00E56DB2">
              <w:t>være behov for at justere indholdet, således at det i mindre grad bliver tale om envejskommunikation</w:t>
            </w:r>
            <w:r>
              <w:t>,</w:t>
            </w:r>
            <w:r w:rsidRPr="00E56DB2">
              <w:t xml:space="preserve"> men også indebærer aktiv </w:t>
            </w:r>
            <w:r>
              <w:t xml:space="preserve">inddragelse af deltagernes ønsker og forventninger. </w:t>
            </w:r>
            <w:proofErr w:type="spellStart"/>
            <w:r>
              <w:t>Evt</w:t>
            </w:r>
            <w:proofErr w:type="spellEnd"/>
            <w:r>
              <w:t xml:space="preserve"> på baggrund af spørgeskema i forbindelse med tilmelding. </w:t>
            </w:r>
          </w:p>
          <w:p w14:paraId="5EB8BBCC" w14:textId="77777777" w:rsidR="00E2094D" w:rsidRPr="00EB2448" w:rsidRDefault="00E2094D" w:rsidP="00E2094D"/>
          <w:p w14:paraId="7009764B" w14:textId="77777777" w:rsidR="00E2094D" w:rsidRDefault="00E2094D" w:rsidP="00E2094D">
            <w:r>
              <w:t>Desuden medvirken</w:t>
            </w:r>
            <w:r w:rsidRPr="00E56DB2">
              <w:t xml:space="preserve"> fra fx bokseprojekt, koret eller andre aktiviteter.</w:t>
            </w:r>
            <w:r>
              <w:t xml:space="preserve"> I særlig grad er der måske behov for at drøfte indholdet i den sidste time, hvor der måske er behov for en hel ændret tilrettelæggelse. Typisk vil der være en stor gruppe deltagere fra Odense og kun ganske få fra øvrige klubber, hvorfor denne model måske ikke er hensigtsmæssig.</w:t>
            </w:r>
          </w:p>
          <w:p w14:paraId="61F3FA88" w14:textId="77777777" w:rsidR="00EB2448" w:rsidRDefault="00EB2448" w:rsidP="00EB2448"/>
          <w:p w14:paraId="1DEABF50" w14:textId="06101C18" w:rsidR="00EB2448" w:rsidRDefault="00EB2448" w:rsidP="00EB2448">
            <w:r>
              <w:t>Målgruppe for deltagere: De medlemmer, der er kommet til siden sidste møde, men der kan måske være andre, der tilsvarende ønsker at deltage. I nogle kredse er invitationen åben for en bredere kreds (formuleret som ”nyere medlemmer”)</w:t>
            </w:r>
          </w:p>
          <w:p w14:paraId="74EAA14B" w14:textId="77777777" w:rsidR="00B163DC" w:rsidRPr="00B163DC" w:rsidRDefault="00B163DC" w:rsidP="00B163DC"/>
          <w:p w14:paraId="2BFDC2EB" w14:textId="77777777" w:rsidR="00551F6C" w:rsidRPr="00341EE2" w:rsidRDefault="00551F6C" w:rsidP="00551F6C">
            <w:pPr>
              <w:rPr>
                <w:u w:val="single"/>
              </w:rPr>
            </w:pPr>
            <w:r w:rsidRPr="00341EE2">
              <w:rPr>
                <w:u w:val="single"/>
              </w:rPr>
              <w:t>Beslutning</w:t>
            </w:r>
          </w:p>
          <w:p w14:paraId="412B8EF5" w14:textId="79910917" w:rsidR="00551F6C" w:rsidRDefault="00063FB2" w:rsidP="00551F6C">
            <w:r>
              <w:t>Chr. Reventlow havde forud for mødet talt med Ellen Munkholm, der havde bemærket, at hun ikke fandt at det gruppearbejde, der tidligere var planlagt som afslutningen på aftenen, hvor der oprettedes grupper baseret på deltagernes bopælskommune, hensigtsmæsigt. Chr. Reventlow oplyste</w:t>
            </w:r>
            <w:r w:rsidR="00CC4909">
              <w:t>,</w:t>
            </w:r>
            <w:r>
              <w:t xml:space="preserve"> at han var meget enig i dette synspunkt, idet enten var grupperne uhensigtsmæssig store – eller også kun</w:t>
            </w:r>
            <w:r w:rsidR="00EE075A">
              <w:t>ne man risikere</w:t>
            </w:r>
            <w:r>
              <w:t xml:space="preserve"> ganske </w:t>
            </w:r>
            <w:r w:rsidR="00096807">
              <w:t xml:space="preserve">få </w:t>
            </w:r>
            <w:r>
              <w:t>deltagere</w:t>
            </w:r>
            <w:r w:rsidR="00EE075A">
              <w:t xml:space="preserve"> i en gruppe</w:t>
            </w:r>
            <w:r>
              <w:t xml:space="preserve"> – afhængig af kommunestørrelse mv.</w:t>
            </w:r>
          </w:p>
          <w:p w14:paraId="61EE7CE4" w14:textId="153A12FE" w:rsidR="00063FB2" w:rsidRDefault="00063FB2" w:rsidP="00551F6C"/>
          <w:p w14:paraId="6FF75DC8" w14:textId="762E99CD" w:rsidR="00063FB2" w:rsidRDefault="00063FB2" w:rsidP="00551F6C">
            <w:r>
              <w:t>Det blev derfor foreslået, at klublederne får lejlighed til, på samme må</w:t>
            </w:r>
            <w:r w:rsidR="00D91997">
              <w:t>de</w:t>
            </w:r>
            <w:r>
              <w:t xml:space="preserve"> som øvrige oplægsholdere at komme med en beskrivelse af de lokale indsatser og prioriteringer</w:t>
            </w:r>
            <w:r w:rsidR="00CC4909">
              <w:t>. Samtidig skulle der afsættes tid til, fx at lade bokseprojektet og evt</w:t>
            </w:r>
            <w:r w:rsidR="00EE075A">
              <w:t>.</w:t>
            </w:r>
            <w:r w:rsidR="00CC4909">
              <w:t xml:space="preserve"> korprojektet deltage, således at mødeformen kunne være lidt afvekslende. Der kunne </w:t>
            </w:r>
            <w:proofErr w:type="spellStart"/>
            <w:r w:rsidR="00CC4909">
              <w:t>evt</w:t>
            </w:r>
            <w:proofErr w:type="spellEnd"/>
            <w:r w:rsidR="00CC4909">
              <w:t xml:space="preserve"> også være et styret gruppearbejde, hvor deltagernes ønsker og forventninger søges afdækket via ”gule lapper på et stort hvidt papir”.</w:t>
            </w:r>
          </w:p>
          <w:p w14:paraId="6DE0F86D" w14:textId="6AA7609C" w:rsidR="00CC4909" w:rsidRDefault="00CC4909" w:rsidP="00551F6C"/>
          <w:p w14:paraId="323239FB" w14:textId="41EFB6AF" w:rsidR="00CC4909" w:rsidRDefault="00CC4909" w:rsidP="00551F6C">
            <w:r>
              <w:t xml:space="preserve">Det var vigtigt at der – i modsætning til sidste år – var en afslutning / afrunding. </w:t>
            </w:r>
          </w:p>
          <w:p w14:paraId="24402055" w14:textId="4B251EAA" w:rsidR="00C149D2" w:rsidRDefault="00C149D2" w:rsidP="00551F6C"/>
          <w:p w14:paraId="6A164C07" w14:textId="6A9A45CD" w:rsidR="00C149D2" w:rsidRPr="009E1F2E" w:rsidRDefault="00C149D2" w:rsidP="00551F6C">
            <w:r>
              <w:t>Der var enighed om at udvide kredsen af deltagere, således at tilbuddet gives via bladet til ”nyere medlemmer”</w:t>
            </w:r>
            <w:r w:rsidR="00EE075A">
              <w:t xml:space="preserve">. Dette ud fra et synspunkt om, at der kunne være </w:t>
            </w:r>
            <w:r w:rsidR="00EE075A">
              <w:lastRenderedPageBreak/>
              <w:t>medlemmer, der ikke havde mulighed for at deltage tidligere, som gerne ville have mulighed herfor.</w:t>
            </w:r>
          </w:p>
          <w:p w14:paraId="6A9F3ABE" w14:textId="6A89F258" w:rsidR="00551F6C" w:rsidRPr="00551F6C" w:rsidRDefault="00551F6C" w:rsidP="00551F6C"/>
        </w:tc>
      </w:tr>
      <w:tr w:rsidR="001056F9" w:rsidRPr="009E1F2E" w14:paraId="5600DC97" w14:textId="77777777" w:rsidTr="00345052">
        <w:tc>
          <w:tcPr>
            <w:tcW w:w="1418" w:type="dxa"/>
          </w:tcPr>
          <w:p w14:paraId="314ADF06" w14:textId="77777777" w:rsidR="00E032BA" w:rsidRPr="009E1F2E" w:rsidRDefault="00E032BA" w:rsidP="00D337B6">
            <w:pPr>
              <w:pStyle w:val="Normal1"/>
              <w:numPr>
                <w:ilvl w:val="0"/>
                <w:numId w:val="1"/>
              </w:numPr>
              <w:ind w:hanging="894"/>
              <w:rPr>
                <w:rFonts w:asciiTheme="minorHAnsi" w:hAnsiTheme="minorHAnsi"/>
                <w:b/>
                <w:sz w:val="20"/>
                <w:szCs w:val="20"/>
              </w:rPr>
            </w:pPr>
          </w:p>
        </w:tc>
        <w:tc>
          <w:tcPr>
            <w:tcW w:w="8221" w:type="dxa"/>
          </w:tcPr>
          <w:p w14:paraId="41CEF38B" w14:textId="73DBA00D" w:rsidR="00E032BA" w:rsidRDefault="00665FBA" w:rsidP="00C149D2">
            <w:pPr>
              <w:pStyle w:val="Tabeloverskrift"/>
            </w:pPr>
            <w:r>
              <w:t>Drøftelse af indhold til k</w:t>
            </w:r>
            <w:r w:rsidR="00E032BA">
              <w:t>ommende nummer af Parkinson Post.</w:t>
            </w:r>
          </w:p>
          <w:p w14:paraId="3B61E740" w14:textId="4C510ECA" w:rsidR="00E032BA" w:rsidRDefault="001C2FF5" w:rsidP="00304AF6">
            <w:r>
              <w:t>Bladet forventes at blive på 28 sider, da der ikke (endnu</w:t>
            </w:r>
            <w:r w:rsidR="00FD6493">
              <w:t>?</w:t>
            </w:r>
            <w:r>
              <w:t xml:space="preserve">) foreligger længere artikler. Men indhold vil </w:t>
            </w:r>
            <w:proofErr w:type="spellStart"/>
            <w:r>
              <w:t>bl.a</w:t>
            </w:r>
            <w:proofErr w:type="spellEnd"/>
            <w:r>
              <w:t xml:space="preserve"> være omtale af de nu 3 parkinsonkor, forhåbentlig også lidt om boksning i Odense mv. Der kommer </w:t>
            </w:r>
            <w:proofErr w:type="spellStart"/>
            <w:r>
              <w:t>bl.a</w:t>
            </w:r>
            <w:proofErr w:type="spellEnd"/>
            <w:r>
              <w:t xml:space="preserve"> et referat fra et medlemsmøde omkring boksning i Bogense. 3 sider med Parkinson Post + måske lidt mere om på baggrund af Bente Lauridsens mail om yderligere kræfter vedr. Parkinsonskolen, lidt om DHL-stafetten og omtale vedr. medlemsmøde for nye medlemmer, foredrag med Bodil Jørgensen mv. Jeg forventer desuden at skrive lidt om situationen i Faaborg-Midtfyn og i Nyborg-Kerteminde.  </w:t>
            </w:r>
          </w:p>
          <w:p w14:paraId="5C81563A" w14:textId="77777777" w:rsidR="001C2FF5" w:rsidRPr="009E1F2E" w:rsidRDefault="001C2FF5" w:rsidP="00304AF6"/>
          <w:p w14:paraId="35F14E3A" w14:textId="77777777" w:rsidR="00E032BA" w:rsidRPr="00341EE2" w:rsidRDefault="00E032BA" w:rsidP="00E032BA">
            <w:pPr>
              <w:rPr>
                <w:u w:val="single"/>
              </w:rPr>
            </w:pPr>
            <w:r w:rsidRPr="00341EE2">
              <w:rPr>
                <w:u w:val="single"/>
              </w:rPr>
              <w:t>Beslutning</w:t>
            </w:r>
          </w:p>
          <w:p w14:paraId="0552E7F5" w14:textId="43683417" w:rsidR="00E032BA" w:rsidRPr="009E1F2E" w:rsidRDefault="00C149D2" w:rsidP="00E032BA">
            <w:r>
              <w:t xml:space="preserve">Drøftet. Se i øvrigt referat vedr. </w:t>
            </w:r>
            <w:proofErr w:type="spellStart"/>
            <w:r>
              <w:t>pkt</w:t>
            </w:r>
            <w:proofErr w:type="spellEnd"/>
            <w:r>
              <w:t xml:space="preserve"> 5.</w:t>
            </w:r>
          </w:p>
          <w:p w14:paraId="205AC9EA" w14:textId="4135A385" w:rsidR="00E032BA" w:rsidRPr="00E032BA" w:rsidRDefault="00E032BA" w:rsidP="00E032BA"/>
        </w:tc>
      </w:tr>
      <w:tr w:rsidR="001056F9" w:rsidRPr="009E1F2E" w14:paraId="268CA1C8" w14:textId="77777777" w:rsidTr="00345052">
        <w:tc>
          <w:tcPr>
            <w:tcW w:w="1418" w:type="dxa"/>
          </w:tcPr>
          <w:p w14:paraId="151EC80D" w14:textId="77777777" w:rsidR="00E31DB4" w:rsidRPr="009E1F2E" w:rsidRDefault="00E31DB4" w:rsidP="00D337B6">
            <w:pPr>
              <w:pStyle w:val="Normal1"/>
              <w:numPr>
                <w:ilvl w:val="0"/>
                <w:numId w:val="1"/>
              </w:numPr>
              <w:ind w:hanging="894"/>
              <w:rPr>
                <w:rFonts w:asciiTheme="minorHAnsi" w:hAnsiTheme="minorHAnsi"/>
                <w:b/>
                <w:sz w:val="20"/>
                <w:szCs w:val="20"/>
              </w:rPr>
            </w:pPr>
          </w:p>
        </w:tc>
        <w:tc>
          <w:tcPr>
            <w:tcW w:w="8221" w:type="dxa"/>
          </w:tcPr>
          <w:p w14:paraId="450A3FB4" w14:textId="77777777" w:rsidR="00E31DB4" w:rsidRDefault="00E31DB4" w:rsidP="00C149D2">
            <w:pPr>
              <w:pStyle w:val="Tabeloverskrift"/>
            </w:pPr>
            <w:r>
              <w:t>Parkinsonskolen</w:t>
            </w:r>
          </w:p>
          <w:p w14:paraId="1AE997F5" w14:textId="77777777" w:rsidR="001F1158" w:rsidRDefault="001F1158" w:rsidP="00E31DB4">
            <w:r>
              <w:t xml:space="preserve">På baggrund af henvendelse fra </w:t>
            </w:r>
            <w:r w:rsidR="00E31DB4">
              <w:t xml:space="preserve">Bente Lauridsen </w:t>
            </w:r>
            <w:r>
              <w:t>drøftelse af behovet for supplement til såvel planlægningsgruppen som til gruppen af hjælpere.</w:t>
            </w:r>
          </w:p>
          <w:p w14:paraId="1A618C3D" w14:textId="77777777" w:rsidR="001F1158" w:rsidRPr="009E1F2E" w:rsidRDefault="001F1158" w:rsidP="00C149D2">
            <w:pPr>
              <w:pStyle w:val="Tabeloverskrift"/>
            </w:pPr>
            <w:r>
              <w:t xml:space="preserve"> </w:t>
            </w:r>
          </w:p>
          <w:p w14:paraId="2B4DC10D" w14:textId="77777777" w:rsidR="001F1158" w:rsidRPr="00341EE2" w:rsidRDefault="001F1158" w:rsidP="001F1158">
            <w:pPr>
              <w:rPr>
                <w:u w:val="single"/>
              </w:rPr>
            </w:pPr>
            <w:r w:rsidRPr="00341EE2">
              <w:rPr>
                <w:u w:val="single"/>
              </w:rPr>
              <w:t>Beslutning</w:t>
            </w:r>
          </w:p>
          <w:p w14:paraId="60F3CEBC" w14:textId="70BE1174" w:rsidR="001F1158" w:rsidRPr="009E1F2E" w:rsidRDefault="00C149D2" w:rsidP="001F1158">
            <w:r>
              <w:t>Mette Bernth vil gerne deltage – både i planlægningsgruppen og så vidt det kan lade sig gøre i arrangementsgruppen.</w:t>
            </w:r>
          </w:p>
          <w:p w14:paraId="58ED66C6" w14:textId="044EF949" w:rsidR="00E31DB4" w:rsidRPr="00E31DB4" w:rsidRDefault="00E31DB4" w:rsidP="00E31DB4"/>
        </w:tc>
      </w:tr>
      <w:tr w:rsidR="001056F9" w:rsidRPr="009E1F2E" w14:paraId="11C1C10F" w14:textId="77777777" w:rsidTr="00345052">
        <w:tc>
          <w:tcPr>
            <w:tcW w:w="1418" w:type="dxa"/>
          </w:tcPr>
          <w:p w14:paraId="6E0E36C9" w14:textId="77777777" w:rsidR="00B9179B" w:rsidRPr="009E1F2E" w:rsidRDefault="00B9179B" w:rsidP="00D337B6">
            <w:pPr>
              <w:pStyle w:val="Normal1"/>
              <w:numPr>
                <w:ilvl w:val="0"/>
                <w:numId w:val="1"/>
              </w:numPr>
              <w:ind w:hanging="894"/>
              <w:rPr>
                <w:rFonts w:asciiTheme="minorHAnsi" w:hAnsiTheme="minorHAnsi"/>
                <w:b/>
                <w:sz w:val="20"/>
                <w:szCs w:val="20"/>
              </w:rPr>
            </w:pPr>
          </w:p>
        </w:tc>
        <w:tc>
          <w:tcPr>
            <w:tcW w:w="8221" w:type="dxa"/>
          </w:tcPr>
          <w:p w14:paraId="511823C8" w14:textId="77777777" w:rsidR="00B9179B" w:rsidRDefault="00B9179B" w:rsidP="00C149D2">
            <w:pPr>
              <w:pStyle w:val="Tabeloverskrift"/>
            </w:pPr>
            <w:r>
              <w:t>Referat fra generalforsamling</w:t>
            </w:r>
          </w:p>
          <w:p w14:paraId="26218680" w14:textId="77777777" w:rsidR="00B9179B" w:rsidRDefault="00B9179B" w:rsidP="00B9179B">
            <w:r>
              <w:t>Af hensyn til banken skal referatet fra generalforsamlingen underskrives.</w:t>
            </w:r>
          </w:p>
          <w:p w14:paraId="6F31A3FB" w14:textId="77777777" w:rsidR="00B9179B" w:rsidRPr="009E1F2E" w:rsidRDefault="00B9179B" w:rsidP="00B9179B"/>
          <w:p w14:paraId="5E6CB8F6" w14:textId="77777777" w:rsidR="00B9179B" w:rsidRPr="00341EE2" w:rsidRDefault="00B9179B" w:rsidP="00B9179B">
            <w:pPr>
              <w:rPr>
                <w:u w:val="single"/>
              </w:rPr>
            </w:pPr>
            <w:r w:rsidRPr="00341EE2">
              <w:rPr>
                <w:u w:val="single"/>
              </w:rPr>
              <w:t>Beslutning</w:t>
            </w:r>
          </w:p>
          <w:p w14:paraId="1A7C002E" w14:textId="77777777" w:rsidR="00C149D2" w:rsidRPr="00EE075A" w:rsidRDefault="00C149D2" w:rsidP="00C149D2">
            <w:pPr>
              <w:pStyle w:val="Tabeloverskrift"/>
              <w:rPr>
                <w:b w:val="0"/>
                <w:bCs/>
              </w:rPr>
            </w:pPr>
            <w:r w:rsidRPr="00C149D2">
              <w:rPr>
                <w:b w:val="0"/>
              </w:rPr>
              <w:t xml:space="preserve">Chr. Reventlow </w:t>
            </w:r>
            <w:r w:rsidRPr="00EE075A">
              <w:rPr>
                <w:b w:val="0"/>
                <w:bCs/>
              </w:rPr>
              <w:t>eftersender referatet.</w:t>
            </w:r>
          </w:p>
          <w:p w14:paraId="3258BFC5" w14:textId="2F7E4724" w:rsidR="00C149D2" w:rsidRPr="00C149D2" w:rsidRDefault="00C149D2" w:rsidP="00C149D2"/>
        </w:tc>
      </w:tr>
      <w:tr w:rsidR="001056F9" w:rsidRPr="009E1F2E" w14:paraId="0F6BE114" w14:textId="77777777" w:rsidTr="00345052">
        <w:tc>
          <w:tcPr>
            <w:tcW w:w="1418" w:type="dxa"/>
          </w:tcPr>
          <w:p w14:paraId="58072993" w14:textId="77777777" w:rsidR="00345052" w:rsidRPr="009E1F2E" w:rsidRDefault="00345052" w:rsidP="00D337B6">
            <w:pPr>
              <w:pStyle w:val="Normal1"/>
              <w:numPr>
                <w:ilvl w:val="0"/>
                <w:numId w:val="1"/>
              </w:numPr>
              <w:ind w:hanging="894"/>
              <w:rPr>
                <w:rFonts w:asciiTheme="minorHAnsi" w:hAnsiTheme="minorHAnsi"/>
                <w:b/>
                <w:sz w:val="20"/>
                <w:szCs w:val="20"/>
              </w:rPr>
            </w:pPr>
          </w:p>
        </w:tc>
        <w:tc>
          <w:tcPr>
            <w:tcW w:w="8221" w:type="dxa"/>
          </w:tcPr>
          <w:p w14:paraId="25D2D2E8" w14:textId="77777777" w:rsidR="00345052" w:rsidRPr="009E1F2E" w:rsidRDefault="00345052" w:rsidP="00C149D2">
            <w:pPr>
              <w:pStyle w:val="Tabeloverskrift"/>
            </w:pPr>
            <w:r w:rsidRPr="009E1F2E">
              <w:t>Eventuelt</w:t>
            </w:r>
          </w:p>
          <w:p w14:paraId="5FB575B0" w14:textId="29AFB915" w:rsidR="00A63FD3" w:rsidRDefault="00A63FD3" w:rsidP="00097B91">
            <w:r>
              <w:t xml:space="preserve">Peter Nedergaard understregede vigtigheden af at man overholdt regelsættet omkring GDPR i forhold til udsendelse af mail – men også at man tænkte sig om, </w:t>
            </w:r>
            <w:proofErr w:type="spellStart"/>
            <w:r>
              <w:t>ift</w:t>
            </w:r>
            <w:proofErr w:type="spellEnd"/>
            <w:r>
              <w:t xml:space="preserve"> IT-sikkerhed i øvrigt og derfor primært anvendte at sende mail til flere </w:t>
            </w:r>
            <w:proofErr w:type="spellStart"/>
            <w:r>
              <w:t>bcc</w:t>
            </w:r>
            <w:proofErr w:type="spellEnd"/>
            <w:r>
              <w:t xml:space="preserve">, således at der ikke fremgik lange lister med </w:t>
            </w:r>
            <w:proofErr w:type="spellStart"/>
            <w:r>
              <w:t>mail-adresser</w:t>
            </w:r>
            <w:proofErr w:type="spellEnd"/>
            <w:r>
              <w:t>, der kunne hackes.</w:t>
            </w:r>
          </w:p>
          <w:p w14:paraId="555C233C" w14:textId="77777777" w:rsidR="00A63FD3" w:rsidRDefault="00A63FD3" w:rsidP="00097B91"/>
          <w:p w14:paraId="23F1D457" w14:textId="55029907" w:rsidR="00345052" w:rsidRPr="009E1F2E" w:rsidRDefault="00EE075A" w:rsidP="00097B91">
            <w:r>
              <w:t>Næste møde:</w:t>
            </w:r>
            <w:r>
              <w:br/>
              <w:t>d 16.8.2022 kl. 09.30 hos Inge Sundbøll, Sadolinsgade 9, 2th, 5000 Odense C.</w:t>
            </w:r>
          </w:p>
        </w:tc>
      </w:tr>
    </w:tbl>
    <w:p w14:paraId="38A67D14" w14:textId="77777777" w:rsidR="00D236F1" w:rsidRDefault="00D236F1" w:rsidP="00D236F1">
      <w:pPr>
        <w:pStyle w:val="Normal1"/>
        <w:rPr>
          <w:b/>
          <w:sz w:val="28"/>
          <w:szCs w:val="28"/>
        </w:rPr>
      </w:pPr>
    </w:p>
    <w:p w14:paraId="72B92F97" w14:textId="77777777" w:rsidR="00D236F1" w:rsidRDefault="00D236F1" w:rsidP="00D236F1">
      <w:pPr>
        <w:pStyle w:val="Normal1"/>
        <w:rPr>
          <w:sz w:val="28"/>
          <w:szCs w:val="28"/>
        </w:rPr>
      </w:pPr>
    </w:p>
    <w:p w14:paraId="45639E67" w14:textId="77777777" w:rsidR="00D236F1" w:rsidRDefault="00D236F1" w:rsidP="00D236F1">
      <w:pPr>
        <w:pStyle w:val="Normal1"/>
        <w:rPr>
          <w:sz w:val="28"/>
          <w:szCs w:val="28"/>
        </w:rPr>
      </w:pPr>
    </w:p>
    <w:p w14:paraId="11C534FE" w14:textId="5CB143FB" w:rsidR="00F02AD6" w:rsidRPr="00FD6493" w:rsidRDefault="0094717F">
      <w:pPr>
        <w:pStyle w:val="Normal1"/>
        <w:rPr>
          <w:rFonts w:ascii="Calibri" w:hAnsi="Calibri" w:cs="Calibri"/>
          <w:sz w:val="22"/>
          <w:szCs w:val="22"/>
        </w:rPr>
      </w:pPr>
      <w:r w:rsidRPr="00097B91">
        <w:rPr>
          <w:rFonts w:ascii="Calibri" w:hAnsi="Calibri" w:cs="Calibri"/>
          <w:sz w:val="22"/>
          <w:szCs w:val="22"/>
        </w:rPr>
        <w:t xml:space="preserve">Chr. </w:t>
      </w:r>
      <w:r w:rsidR="00D236F1" w:rsidRPr="00097B91">
        <w:rPr>
          <w:rFonts w:ascii="Calibri" w:hAnsi="Calibri" w:cs="Calibri"/>
          <w:sz w:val="22"/>
          <w:szCs w:val="22"/>
        </w:rPr>
        <w:t>Reventlow</w:t>
      </w:r>
    </w:p>
    <w:sectPr w:rsidR="00F02AD6" w:rsidRPr="00FD6493" w:rsidSect="00A63FD3">
      <w:headerReference w:type="even" r:id="rId8"/>
      <w:headerReference w:type="default" r:id="rId9"/>
      <w:footerReference w:type="even" r:id="rId10"/>
      <w:footerReference w:type="default" r:id="rId11"/>
      <w:headerReference w:type="first" r:id="rId12"/>
      <w:footerReference w:type="first" r:id="rId13"/>
      <w:pgSz w:w="11901" w:h="16817"/>
      <w:pgMar w:top="1956" w:right="844" w:bottom="1472" w:left="1134" w:header="0" w:footer="9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39D0" w14:textId="77777777" w:rsidR="00801934" w:rsidRDefault="00801934" w:rsidP="00097B91">
      <w:r>
        <w:separator/>
      </w:r>
    </w:p>
  </w:endnote>
  <w:endnote w:type="continuationSeparator" w:id="0">
    <w:p w14:paraId="481314A0" w14:textId="77777777" w:rsidR="00801934" w:rsidRDefault="00801934" w:rsidP="000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DAD4" w14:textId="77777777" w:rsidR="00096807" w:rsidRDefault="0009680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29B1" w14:textId="77777777" w:rsidR="00EB3245" w:rsidRPr="00DE2461" w:rsidRDefault="00EB3245" w:rsidP="00097B91">
    <w:pPr>
      <w:pStyle w:val="Sidefod"/>
    </w:pPr>
    <w:r w:rsidRPr="00577779">
      <w:rPr>
        <w:lang w:val="en-US"/>
      </w:rPr>
      <w:t xml:space="preserve">Side </w:t>
    </w:r>
    <w:r w:rsidRPr="00577779">
      <w:rPr>
        <w:lang w:val="en-US"/>
      </w:rPr>
      <w:fldChar w:fldCharType="begin"/>
    </w:r>
    <w:r w:rsidRPr="00577779">
      <w:rPr>
        <w:lang w:val="en-US"/>
      </w:rPr>
      <w:instrText xml:space="preserve"> PAGE </w:instrText>
    </w:r>
    <w:r w:rsidRPr="00577779">
      <w:rPr>
        <w:lang w:val="en-US"/>
      </w:rPr>
      <w:fldChar w:fldCharType="separate"/>
    </w:r>
    <w:r w:rsidR="00C0653C">
      <w:rPr>
        <w:noProof/>
        <w:lang w:val="en-US"/>
      </w:rPr>
      <w:t>1</w:t>
    </w:r>
    <w:r w:rsidRPr="00577779">
      <w:rPr>
        <w:lang w:val="en-US"/>
      </w:rPr>
      <w:fldChar w:fldCharType="end"/>
    </w:r>
    <w:r w:rsidRPr="00577779">
      <w:rPr>
        <w:lang w:val="en-US"/>
      </w:rPr>
      <w:t xml:space="preserve"> </w:t>
    </w:r>
    <w:proofErr w:type="spellStart"/>
    <w:r w:rsidRPr="00577779">
      <w:rPr>
        <w:lang w:val="en-US"/>
      </w:rPr>
      <w:t>af</w:t>
    </w:r>
    <w:proofErr w:type="spellEnd"/>
    <w:r w:rsidRPr="00577779">
      <w:rPr>
        <w:lang w:val="en-US"/>
      </w:rPr>
      <w:t xml:space="preserve"> </w:t>
    </w:r>
    <w:r w:rsidRPr="00577779">
      <w:rPr>
        <w:lang w:val="en-US"/>
      </w:rPr>
      <w:fldChar w:fldCharType="begin"/>
    </w:r>
    <w:r w:rsidRPr="00577779">
      <w:rPr>
        <w:lang w:val="en-US"/>
      </w:rPr>
      <w:instrText xml:space="preserve"> NUMPAGES </w:instrText>
    </w:r>
    <w:r w:rsidRPr="00577779">
      <w:rPr>
        <w:lang w:val="en-US"/>
      </w:rPr>
      <w:fldChar w:fldCharType="separate"/>
    </w:r>
    <w:r w:rsidR="00C0653C">
      <w:rPr>
        <w:noProof/>
        <w:lang w:val="en-US"/>
      </w:rPr>
      <w:t>1</w:t>
    </w:r>
    <w:r w:rsidRPr="0057777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9592" w14:textId="77777777" w:rsidR="00096807" w:rsidRDefault="000968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F3B7" w14:textId="77777777" w:rsidR="00801934" w:rsidRDefault="00801934" w:rsidP="00097B91">
      <w:r>
        <w:separator/>
      </w:r>
    </w:p>
  </w:footnote>
  <w:footnote w:type="continuationSeparator" w:id="0">
    <w:p w14:paraId="3AA25EB2" w14:textId="77777777" w:rsidR="00801934" w:rsidRDefault="00801934" w:rsidP="0009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ABD7" w14:textId="77777777" w:rsidR="002A4D5B" w:rsidRDefault="002A4D5B" w:rsidP="00097B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DCA9" w14:textId="77777777" w:rsidR="00097B91" w:rsidRDefault="002A47D0" w:rsidP="00097B91">
    <w:pPr>
      <w:pStyle w:val="Normal1"/>
      <w:tabs>
        <w:tab w:val="center" w:pos="4819"/>
        <w:tab w:val="right" w:pos="9633"/>
      </w:tabs>
      <w:spacing w:before="708"/>
      <w:jc w:val="right"/>
    </w:pPr>
    <w:r>
      <w:rPr>
        <w:noProof/>
      </w:rPr>
      <w:drawing>
        <wp:inline distT="0" distB="0" distL="0" distR="0" wp14:anchorId="68FD864B" wp14:editId="6115E514">
          <wp:extent cx="2322248" cy="604368"/>
          <wp:effectExtent l="0" t="0" r="1905" b="571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stretch>
                    <a:fillRect/>
                  </a:stretch>
                </pic:blipFill>
                <pic:spPr>
                  <a:xfrm>
                    <a:off x="0" y="0"/>
                    <a:ext cx="2355531" cy="613030"/>
                  </a:xfrm>
                  <a:prstGeom prst="rect">
                    <a:avLst/>
                  </a:prstGeom>
                </pic:spPr>
              </pic:pic>
            </a:graphicData>
          </a:graphic>
        </wp:inline>
      </w:drawing>
    </w:r>
  </w:p>
  <w:p w14:paraId="491A2F56" w14:textId="77777777" w:rsidR="00097B91" w:rsidRDefault="00097B91" w:rsidP="00097B91">
    <w:pPr>
      <w:jc w:val="right"/>
    </w:pPr>
  </w:p>
  <w:p w14:paraId="0C96DE79" w14:textId="39BD3240" w:rsidR="00EB3245" w:rsidRDefault="00051AB9" w:rsidP="00097B91">
    <w:pPr>
      <w:jc w:val="right"/>
    </w:pPr>
    <w:r>
      <w:fldChar w:fldCharType="begin"/>
    </w:r>
    <w:r>
      <w:instrText xml:space="preserve"> TIME \@ "d. MMMM yyyy" </w:instrText>
    </w:r>
    <w:r>
      <w:fldChar w:fldCharType="separate"/>
    </w:r>
    <w:r w:rsidR="00D91997">
      <w:rPr>
        <w:noProof/>
      </w:rPr>
      <w:t>29. maj 2022</w:t>
    </w:r>
    <w:r>
      <w:fldChar w:fldCharType="end"/>
    </w:r>
    <w:r w:rsidR="00EB324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87F4" w14:textId="77777777" w:rsidR="002A4D5B" w:rsidRDefault="002A4D5B" w:rsidP="00097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03E"/>
    <w:multiLevelType w:val="hybridMultilevel"/>
    <w:tmpl w:val="95A2F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02B73FD"/>
    <w:multiLevelType w:val="hybridMultilevel"/>
    <w:tmpl w:val="10783B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99078E"/>
    <w:multiLevelType w:val="hybridMultilevel"/>
    <w:tmpl w:val="9B08ED5E"/>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DB2B4A"/>
    <w:multiLevelType w:val="hybridMultilevel"/>
    <w:tmpl w:val="DF4C1F36"/>
    <w:lvl w:ilvl="0" w:tplc="CF5A49CE">
      <w:start w:val="1"/>
      <w:numFmt w:val="decimal"/>
      <w:lvlText w:val="Pkt. %1."/>
      <w:lvlJc w:val="left"/>
      <w:pPr>
        <w:ind w:left="928" w:hanging="360"/>
      </w:pPr>
      <w:rPr>
        <w:rFonts w:ascii="Calibri" w:hAnsi="Calibri" w:cs="Calibri"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4A7A608F"/>
    <w:multiLevelType w:val="hybridMultilevel"/>
    <w:tmpl w:val="D1F0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34133"/>
    <w:multiLevelType w:val="hybridMultilevel"/>
    <w:tmpl w:val="17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3481C"/>
    <w:multiLevelType w:val="hybridMultilevel"/>
    <w:tmpl w:val="2DE8AC00"/>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3C60FC6"/>
    <w:multiLevelType w:val="hybridMultilevel"/>
    <w:tmpl w:val="AF7CC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05022134">
    <w:abstractNumId w:val="3"/>
  </w:num>
  <w:num w:numId="2" w16cid:durableId="1838379548">
    <w:abstractNumId w:val="4"/>
  </w:num>
  <w:num w:numId="3" w16cid:durableId="482890970">
    <w:abstractNumId w:val="5"/>
  </w:num>
  <w:num w:numId="4" w16cid:durableId="1618297246">
    <w:abstractNumId w:val="2"/>
  </w:num>
  <w:num w:numId="5" w16cid:durableId="1780560925">
    <w:abstractNumId w:val="6"/>
  </w:num>
  <w:num w:numId="6" w16cid:durableId="1367020196">
    <w:abstractNumId w:val="7"/>
  </w:num>
  <w:num w:numId="7" w16cid:durableId="397630974">
    <w:abstractNumId w:val="0"/>
  </w:num>
  <w:num w:numId="8" w16cid:durableId="261451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1B"/>
    <w:rsid w:val="0000398B"/>
    <w:rsid w:val="00023B43"/>
    <w:rsid w:val="00051AB9"/>
    <w:rsid w:val="00061721"/>
    <w:rsid w:val="00063FB2"/>
    <w:rsid w:val="00096807"/>
    <w:rsid w:val="00097B91"/>
    <w:rsid w:val="000A0D68"/>
    <w:rsid w:val="000B5ABB"/>
    <w:rsid w:val="000B66F9"/>
    <w:rsid w:val="000F4FD5"/>
    <w:rsid w:val="000F56BA"/>
    <w:rsid w:val="001056F9"/>
    <w:rsid w:val="00157E5F"/>
    <w:rsid w:val="00191FE8"/>
    <w:rsid w:val="001C2FF5"/>
    <w:rsid w:val="001F1158"/>
    <w:rsid w:val="001F5A93"/>
    <w:rsid w:val="00206C46"/>
    <w:rsid w:val="00226F2D"/>
    <w:rsid w:val="00231755"/>
    <w:rsid w:val="0023603D"/>
    <w:rsid w:val="00283F22"/>
    <w:rsid w:val="00284319"/>
    <w:rsid w:val="002A1945"/>
    <w:rsid w:val="002A47D0"/>
    <w:rsid w:val="002A4D5B"/>
    <w:rsid w:val="002A78F0"/>
    <w:rsid w:val="002D00AB"/>
    <w:rsid w:val="002E31E9"/>
    <w:rsid w:val="002F106D"/>
    <w:rsid w:val="00304AF6"/>
    <w:rsid w:val="00341EE2"/>
    <w:rsid w:val="00345052"/>
    <w:rsid w:val="00374FBF"/>
    <w:rsid w:val="00381E32"/>
    <w:rsid w:val="003A7513"/>
    <w:rsid w:val="00424353"/>
    <w:rsid w:val="004376F2"/>
    <w:rsid w:val="00437E8E"/>
    <w:rsid w:val="0044711D"/>
    <w:rsid w:val="00464D5D"/>
    <w:rsid w:val="004804CC"/>
    <w:rsid w:val="00497545"/>
    <w:rsid w:val="004E4C26"/>
    <w:rsid w:val="00507BF9"/>
    <w:rsid w:val="00551F6C"/>
    <w:rsid w:val="00567BE4"/>
    <w:rsid w:val="00571532"/>
    <w:rsid w:val="00573698"/>
    <w:rsid w:val="00577779"/>
    <w:rsid w:val="005944F7"/>
    <w:rsid w:val="005B0DF5"/>
    <w:rsid w:val="005C1924"/>
    <w:rsid w:val="005C784F"/>
    <w:rsid w:val="005D6E8D"/>
    <w:rsid w:val="005D7FE3"/>
    <w:rsid w:val="005E69CD"/>
    <w:rsid w:val="005F67C3"/>
    <w:rsid w:val="00622876"/>
    <w:rsid w:val="00634ABE"/>
    <w:rsid w:val="00653C1B"/>
    <w:rsid w:val="00665FBA"/>
    <w:rsid w:val="00686F39"/>
    <w:rsid w:val="006C7A70"/>
    <w:rsid w:val="006D130F"/>
    <w:rsid w:val="00732256"/>
    <w:rsid w:val="0073466B"/>
    <w:rsid w:val="00757624"/>
    <w:rsid w:val="00792F75"/>
    <w:rsid w:val="007B2588"/>
    <w:rsid w:val="007B39EE"/>
    <w:rsid w:val="007C438D"/>
    <w:rsid w:val="007E6497"/>
    <w:rsid w:val="007F6B44"/>
    <w:rsid w:val="00801934"/>
    <w:rsid w:val="008077AA"/>
    <w:rsid w:val="00812A12"/>
    <w:rsid w:val="0083740E"/>
    <w:rsid w:val="00837FAB"/>
    <w:rsid w:val="0084061B"/>
    <w:rsid w:val="00840870"/>
    <w:rsid w:val="00841B75"/>
    <w:rsid w:val="008A08F3"/>
    <w:rsid w:val="008C08A7"/>
    <w:rsid w:val="008D47FC"/>
    <w:rsid w:val="008E0FA8"/>
    <w:rsid w:val="00901910"/>
    <w:rsid w:val="00920EB9"/>
    <w:rsid w:val="0094717F"/>
    <w:rsid w:val="00975F1B"/>
    <w:rsid w:val="009975B3"/>
    <w:rsid w:val="009E1F2E"/>
    <w:rsid w:val="009E3DB9"/>
    <w:rsid w:val="009F5C3C"/>
    <w:rsid w:val="00A34B54"/>
    <w:rsid w:val="00A44536"/>
    <w:rsid w:val="00A45961"/>
    <w:rsid w:val="00A61322"/>
    <w:rsid w:val="00A63FD3"/>
    <w:rsid w:val="00A64B95"/>
    <w:rsid w:val="00A73C33"/>
    <w:rsid w:val="00A7473B"/>
    <w:rsid w:val="00AB28EB"/>
    <w:rsid w:val="00AB736D"/>
    <w:rsid w:val="00AE4E6B"/>
    <w:rsid w:val="00B163DC"/>
    <w:rsid w:val="00B7253D"/>
    <w:rsid w:val="00B74CA3"/>
    <w:rsid w:val="00B9179B"/>
    <w:rsid w:val="00BB6F1D"/>
    <w:rsid w:val="00BC1B4B"/>
    <w:rsid w:val="00BE020F"/>
    <w:rsid w:val="00BF2F13"/>
    <w:rsid w:val="00C0147A"/>
    <w:rsid w:val="00C0526A"/>
    <w:rsid w:val="00C05EE1"/>
    <w:rsid w:val="00C0653C"/>
    <w:rsid w:val="00C101CD"/>
    <w:rsid w:val="00C149D2"/>
    <w:rsid w:val="00C26889"/>
    <w:rsid w:val="00C35DCF"/>
    <w:rsid w:val="00C47C3F"/>
    <w:rsid w:val="00C51DEF"/>
    <w:rsid w:val="00C93F8F"/>
    <w:rsid w:val="00C949C2"/>
    <w:rsid w:val="00CC1E4E"/>
    <w:rsid w:val="00CC4909"/>
    <w:rsid w:val="00CE46A2"/>
    <w:rsid w:val="00CE67E9"/>
    <w:rsid w:val="00D20DF4"/>
    <w:rsid w:val="00D236F1"/>
    <w:rsid w:val="00D337B6"/>
    <w:rsid w:val="00D648E0"/>
    <w:rsid w:val="00D654BB"/>
    <w:rsid w:val="00D710F9"/>
    <w:rsid w:val="00D7419F"/>
    <w:rsid w:val="00D91997"/>
    <w:rsid w:val="00DA3696"/>
    <w:rsid w:val="00DD0E04"/>
    <w:rsid w:val="00DD6C90"/>
    <w:rsid w:val="00DE0913"/>
    <w:rsid w:val="00DE2461"/>
    <w:rsid w:val="00DE2FAB"/>
    <w:rsid w:val="00DE4963"/>
    <w:rsid w:val="00E032BA"/>
    <w:rsid w:val="00E2094D"/>
    <w:rsid w:val="00E231C2"/>
    <w:rsid w:val="00E2521C"/>
    <w:rsid w:val="00E31DB4"/>
    <w:rsid w:val="00E36393"/>
    <w:rsid w:val="00E40232"/>
    <w:rsid w:val="00E56DB2"/>
    <w:rsid w:val="00EB2448"/>
    <w:rsid w:val="00EB3245"/>
    <w:rsid w:val="00EC4915"/>
    <w:rsid w:val="00ED5817"/>
    <w:rsid w:val="00EE075A"/>
    <w:rsid w:val="00F02AD6"/>
    <w:rsid w:val="00F30F4D"/>
    <w:rsid w:val="00F45EF4"/>
    <w:rsid w:val="00F526A8"/>
    <w:rsid w:val="00F813ED"/>
    <w:rsid w:val="00F9530A"/>
    <w:rsid w:val="00FC10D6"/>
    <w:rsid w:val="00FD649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1FA96D"/>
  <w15:docId w15:val="{313A304F-04C9-AC4B-A19D-EDE24673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E8D"/>
    <w:pPr>
      <w:widowControl/>
    </w:pPr>
    <w:rPr>
      <w:color w:val="auto"/>
    </w:rPr>
  </w:style>
  <w:style w:type="paragraph" w:styleId="Overskrift1">
    <w:name w:val="heading 1"/>
    <w:basedOn w:val="Normal1"/>
    <w:next w:val="Normal1"/>
    <w:link w:val="Overskrift1Tegn"/>
    <w:uiPriority w:val="9"/>
    <w:qFormat/>
    <w:pPr>
      <w:keepNext/>
      <w:keepLines/>
      <w:spacing w:before="480" w:after="120"/>
      <w:contextualSpacing/>
      <w:outlineLvl w:val="0"/>
    </w:pPr>
    <w:rPr>
      <w:b/>
      <w:sz w:val="48"/>
      <w:szCs w:val="48"/>
    </w:rPr>
  </w:style>
  <w:style w:type="paragraph" w:styleId="Overskrift2">
    <w:name w:val="heading 2"/>
    <w:basedOn w:val="Normal"/>
    <w:next w:val="Normal1"/>
    <w:rsid w:val="00097B91"/>
    <w:pPr>
      <w:outlineLvl w:val="1"/>
    </w:pPr>
    <w:rPr>
      <w:b/>
      <w:bCs/>
      <w:sz w:val="26"/>
      <w:szCs w:val="2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A47D0"/>
    <w:rPr>
      <w:rFonts w:ascii="Verdana" w:hAnsi="Verdana"/>
    </w:rPr>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1"/>
    <w:rsid w:val="005C784F"/>
    <w:pPr>
      <w:keepNext/>
      <w:keepLines/>
      <w:spacing w:before="480" w:after="120"/>
      <w:contextualSpacing/>
      <w:jc w:val="center"/>
    </w:pPr>
    <w:rPr>
      <w:rFonts w:ascii="Verdana Pro SemiBold" w:hAnsi="Verdana Pro SemiBold"/>
      <w:color w:val="D20A10"/>
      <w:sz w:val="26"/>
      <w:szCs w:val="26"/>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D7419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419F"/>
    <w:rPr>
      <w:rFonts w:ascii="Lucida Grande" w:hAnsi="Lucida Grande"/>
      <w:sz w:val="18"/>
      <w:szCs w:val="18"/>
    </w:rPr>
  </w:style>
  <w:style w:type="paragraph" w:styleId="Sidehoved">
    <w:name w:val="header"/>
    <w:basedOn w:val="Normal"/>
    <w:link w:val="SidehovedTegn"/>
    <w:uiPriority w:val="99"/>
    <w:unhideWhenUsed/>
    <w:rsid w:val="00634ABE"/>
    <w:pPr>
      <w:tabs>
        <w:tab w:val="center" w:pos="4819"/>
        <w:tab w:val="right" w:pos="9638"/>
      </w:tabs>
    </w:pPr>
  </w:style>
  <w:style w:type="character" w:customStyle="1" w:styleId="SidehovedTegn">
    <w:name w:val="Sidehoved Tegn"/>
    <w:basedOn w:val="Standardskrifttypeiafsnit"/>
    <w:link w:val="Sidehoved"/>
    <w:uiPriority w:val="99"/>
    <w:rsid w:val="00634ABE"/>
  </w:style>
  <w:style w:type="paragraph" w:styleId="Sidefod">
    <w:name w:val="footer"/>
    <w:basedOn w:val="Normal"/>
    <w:link w:val="SidefodTegn"/>
    <w:uiPriority w:val="99"/>
    <w:unhideWhenUsed/>
    <w:rsid w:val="00634ABE"/>
    <w:pPr>
      <w:tabs>
        <w:tab w:val="center" w:pos="4819"/>
        <w:tab w:val="right" w:pos="9638"/>
      </w:tabs>
    </w:pPr>
  </w:style>
  <w:style w:type="character" w:customStyle="1" w:styleId="SidefodTegn">
    <w:name w:val="Sidefod Tegn"/>
    <w:basedOn w:val="Standardskrifttypeiafsnit"/>
    <w:link w:val="Sidefod"/>
    <w:uiPriority w:val="99"/>
    <w:rsid w:val="00634ABE"/>
  </w:style>
  <w:style w:type="table" w:styleId="Tabel-Gitter">
    <w:name w:val="Table Grid"/>
    <w:basedOn w:val="Tabel-Normal"/>
    <w:uiPriority w:val="59"/>
    <w:rsid w:val="0094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47C3F"/>
    <w:rPr>
      <w:b/>
      <w:sz w:val="48"/>
      <w:szCs w:val="48"/>
    </w:rPr>
  </w:style>
  <w:style w:type="paragraph" w:styleId="Ingenafstand">
    <w:name w:val="No Spacing"/>
    <w:uiPriority w:val="1"/>
    <w:qFormat/>
    <w:rsid w:val="002A47D0"/>
    <w:rPr>
      <w:rFonts w:ascii="Verdana" w:hAnsi="Verdana"/>
    </w:rPr>
  </w:style>
  <w:style w:type="paragraph" w:customStyle="1" w:styleId="Tabeloverskrift">
    <w:name w:val="Tabel overskrift"/>
    <w:basedOn w:val="Normal"/>
    <w:next w:val="Normal"/>
    <w:autoRedefine/>
    <w:qFormat/>
    <w:rsid w:val="00C149D2"/>
    <w:pPr>
      <w:widowControl w:val="0"/>
    </w:pPr>
    <w:rPr>
      <w:rFonts w:ascii="Calibri" w:hAnsi="Calibri" w:cs="Calibri"/>
      <w:b/>
      <w:color w:val="000000"/>
      <w:sz w:val="22"/>
      <w:szCs w:val="22"/>
    </w:rPr>
  </w:style>
  <w:style w:type="paragraph" w:customStyle="1" w:styleId="Beslutning">
    <w:name w:val="Beslutning"/>
    <w:basedOn w:val="Normal"/>
    <w:next w:val="Normal"/>
    <w:qFormat/>
    <w:rsid w:val="00341EE2"/>
    <w:rPr>
      <w:u w:val="single"/>
    </w:rPr>
  </w:style>
  <w:style w:type="paragraph" w:styleId="Listeafsnit">
    <w:name w:val="List Paragraph"/>
    <w:basedOn w:val="Normal"/>
    <w:uiPriority w:val="34"/>
    <w:qFormat/>
    <w:rsid w:val="00191FE8"/>
    <w:pPr>
      <w:ind w:left="720"/>
      <w:contextualSpacing/>
    </w:pPr>
  </w:style>
  <w:style w:type="paragraph" w:styleId="NormalWeb">
    <w:name w:val="Normal (Web)"/>
    <w:basedOn w:val="Normal"/>
    <w:uiPriority w:val="99"/>
    <w:unhideWhenUsed/>
    <w:rsid w:val="00C0147A"/>
    <w:pPr>
      <w:spacing w:before="100" w:beforeAutospacing="1" w:after="100" w:afterAutospacing="1"/>
    </w:pPr>
  </w:style>
  <w:style w:type="character" w:styleId="Strk">
    <w:name w:val="Strong"/>
    <w:basedOn w:val="Standardskrifttypeiafsnit"/>
    <w:uiPriority w:val="22"/>
    <w:qFormat/>
    <w:rsid w:val="00C01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6399">
      <w:bodyDiv w:val="1"/>
      <w:marLeft w:val="0"/>
      <w:marRight w:val="0"/>
      <w:marTop w:val="0"/>
      <w:marBottom w:val="0"/>
      <w:divBdr>
        <w:top w:val="none" w:sz="0" w:space="0" w:color="auto"/>
        <w:left w:val="none" w:sz="0" w:space="0" w:color="auto"/>
        <w:bottom w:val="none" w:sz="0" w:space="0" w:color="auto"/>
        <w:right w:val="none" w:sz="0" w:space="0" w:color="auto"/>
      </w:divBdr>
    </w:div>
    <w:div w:id="680358452">
      <w:bodyDiv w:val="1"/>
      <w:marLeft w:val="0"/>
      <w:marRight w:val="0"/>
      <w:marTop w:val="0"/>
      <w:marBottom w:val="0"/>
      <w:divBdr>
        <w:top w:val="none" w:sz="0" w:space="0" w:color="auto"/>
        <w:left w:val="none" w:sz="0" w:space="0" w:color="auto"/>
        <w:bottom w:val="none" w:sz="0" w:space="0" w:color="auto"/>
        <w:right w:val="none" w:sz="0" w:space="0" w:color="auto"/>
      </w:divBdr>
    </w:div>
    <w:div w:id="825053917">
      <w:bodyDiv w:val="1"/>
      <w:marLeft w:val="0"/>
      <w:marRight w:val="0"/>
      <w:marTop w:val="0"/>
      <w:marBottom w:val="0"/>
      <w:divBdr>
        <w:top w:val="none" w:sz="0" w:space="0" w:color="auto"/>
        <w:left w:val="none" w:sz="0" w:space="0" w:color="auto"/>
        <w:bottom w:val="none" w:sz="0" w:space="0" w:color="auto"/>
        <w:right w:val="none" w:sz="0" w:space="0" w:color="auto"/>
      </w:divBdr>
      <w:divsChild>
        <w:div w:id="2077627047">
          <w:marLeft w:val="0"/>
          <w:marRight w:val="0"/>
          <w:marTop w:val="0"/>
          <w:marBottom w:val="0"/>
          <w:divBdr>
            <w:top w:val="none" w:sz="0" w:space="0" w:color="auto"/>
            <w:left w:val="none" w:sz="0" w:space="0" w:color="auto"/>
            <w:bottom w:val="none" w:sz="0" w:space="0" w:color="auto"/>
            <w:right w:val="none" w:sz="0" w:space="0" w:color="auto"/>
          </w:divBdr>
          <w:divsChild>
            <w:div w:id="1797259501">
              <w:marLeft w:val="0"/>
              <w:marRight w:val="0"/>
              <w:marTop w:val="0"/>
              <w:marBottom w:val="0"/>
              <w:divBdr>
                <w:top w:val="none" w:sz="0" w:space="0" w:color="auto"/>
                <w:left w:val="none" w:sz="0" w:space="0" w:color="auto"/>
                <w:bottom w:val="none" w:sz="0" w:space="0" w:color="auto"/>
                <w:right w:val="none" w:sz="0" w:space="0" w:color="auto"/>
              </w:divBdr>
              <w:divsChild>
                <w:div w:id="1827353983">
                  <w:marLeft w:val="0"/>
                  <w:marRight w:val="0"/>
                  <w:marTop w:val="0"/>
                  <w:marBottom w:val="0"/>
                  <w:divBdr>
                    <w:top w:val="none" w:sz="0" w:space="0" w:color="auto"/>
                    <w:left w:val="none" w:sz="0" w:space="0" w:color="auto"/>
                    <w:bottom w:val="none" w:sz="0" w:space="0" w:color="auto"/>
                    <w:right w:val="none" w:sz="0" w:space="0" w:color="auto"/>
                  </w:divBdr>
                  <w:divsChild>
                    <w:div w:id="5444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30637">
      <w:bodyDiv w:val="1"/>
      <w:marLeft w:val="0"/>
      <w:marRight w:val="0"/>
      <w:marTop w:val="0"/>
      <w:marBottom w:val="0"/>
      <w:divBdr>
        <w:top w:val="none" w:sz="0" w:space="0" w:color="auto"/>
        <w:left w:val="none" w:sz="0" w:space="0" w:color="auto"/>
        <w:bottom w:val="none" w:sz="0" w:space="0" w:color="auto"/>
        <w:right w:val="none" w:sz="0" w:space="0" w:color="auto"/>
      </w:divBdr>
    </w:div>
    <w:div w:id="1880627716">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2">
          <w:marLeft w:val="0"/>
          <w:marRight w:val="0"/>
          <w:marTop w:val="0"/>
          <w:marBottom w:val="0"/>
          <w:divBdr>
            <w:top w:val="none" w:sz="0" w:space="0" w:color="auto"/>
            <w:left w:val="none" w:sz="0" w:space="0" w:color="auto"/>
            <w:bottom w:val="none" w:sz="0" w:space="0" w:color="auto"/>
            <w:right w:val="none" w:sz="0" w:space="0" w:color="auto"/>
          </w:divBdr>
        </w:div>
        <w:div w:id="272785607">
          <w:marLeft w:val="0"/>
          <w:marRight w:val="0"/>
          <w:marTop w:val="0"/>
          <w:marBottom w:val="0"/>
          <w:divBdr>
            <w:top w:val="none" w:sz="0" w:space="0" w:color="auto"/>
            <w:left w:val="none" w:sz="0" w:space="0" w:color="auto"/>
            <w:bottom w:val="none" w:sz="0" w:space="0" w:color="auto"/>
            <w:right w:val="none" w:sz="0" w:space="0" w:color="auto"/>
          </w:divBdr>
        </w:div>
        <w:div w:id="1545404963">
          <w:marLeft w:val="0"/>
          <w:marRight w:val="0"/>
          <w:marTop w:val="0"/>
          <w:marBottom w:val="0"/>
          <w:divBdr>
            <w:top w:val="none" w:sz="0" w:space="0" w:color="auto"/>
            <w:left w:val="none" w:sz="0" w:space="0" w:color="auto"/>
            <w:bottom w:val="none" w:sz="0" w:space="0" w:color="auto"/>
            <w:right w:val="none" w:sz="0" w:space="0" w:color="auto"/>
          </w:divBdr>
        </w:div>
      </w:divsChild>
    </w:div>
    <w:div w:id="205306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Library/Group%20Containers/UBF8T346G9.Office/User%20Content.localized/Templates.localized/KB%20Dagsor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714-E62D-411D-9A21-F66493C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Dagsorden.dotx</Template>
  <TotalTime>86</TotalTime>
  <Pages>7</Pages>
  <Words>2096</Words>
  <Characters>12791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Ditlev Reventlow</dc:creator>
  <cp:lastModifiedBy>Christian Ditlev Reventlow</cp:lastModifiedBy>
  <cp:revision>8</cp:revision>
  <cp:lastPrinted>2022-05-23T19:20:00Z</cp:lastPrinted>
  <dcterms:created xsi:type="dcterms:W3CDTF">2022-05-24T13:55:00Z</dcterms:created>
  <dcterms:modified xsi:type="dcterms:W3CDTF">2022-05-29T16:49:00Z</dcterms:modified>
</cp:coreProperties>
</file>